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D290B" w14:textId="14DBC3B6" w:rsidR="007655DB" w:rsidRPr="000B49AD" w:rsidRDefault="000B379B" w:rsidP="000B49AD">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sidR="003755F4">
        <w:rPr>
          <w:rFonts w:eastAsiaTheme="minorEastAsia" w:hint="eastAsia"/>
          <w:b/>
          <w:bCs/>
          <w:sz w:val="28"/>
          <w:lang w:eastAsia="zh-CN"/>
        </w:rPr>
        <w:t>2</w:t>
      </w:r>
      <w:r w:rsidR="00C21C08">
        <w:rPr>
          <w:rFonts w:eastAsiaTheme="minorEastAsia" w:hint="eastAsia"/>
          <w:b/>
          <w:bCs/>
          <w:sz w:val="28"/>
          <w:lang w:eastAsia="zh-CN"/>
        </w:rPr>
        <w:t>2</w:t>
      </w:r>
      <w:r w:rsidRPr="00881B30">
        <w:rPr>
          <w:rFonts w:eastAsia="MS Mincho"/>
          <w:b/>
          <w:bCs/>
          <w:sz w:val="28"/>
          <w:lang w:eastAsia="ja-JP"/>
        </w:rPr>
        <w:tab/>
      </w:r>
      <w:r w:rsidR="00983FAB" w:rsidRPr="00983FAB">
        <w:rPr>
          <w:rFonts w:eastAsiaTheme="minorEastAsia"/>
          <w:b/>
          <w:bCs/>
          <w:sz w:val="28"/>
          <w:lang w:eastAsia="zh-CN"/>
        </w:rPr>
        <w:t>R1-2505966</w:t>
      </w:r>
    </w:p>
    <w:p w14:paraId="126F96BE" w14:textId="77777777" w:rsidR="00C21C08" w:rsidRPr="00C21C08" w:rsidRDefault="00C21C08" w:rsidP="00C21C08">
      <w:pPr>
        <w:tabs>
          <w:tab w:val="right" w:pos="9972"/>
        </w:tabs>
        <w:spacing w:after="0"/>
        <w:ind w:left="1988" w:hanging="1988"/>
        <w:rPr>
          <w:rFonts w:eastAsiaTheme="minorEastAsia"/>
          <w:b/>
          <w:bCs/>
          <w:sz w:val="28"/>
          <w:lang w:eastAsia="zh-CN"/>
        </w:rPr>
      </w:pPr>
      <w:r w:rsidRPr="00C21C08">
        <w:rPr>
          <w:rFonts w:eastAsiaTheme="minorEastAsia"/>
          <w:b/>
          <w:bCs/>
          <w:sz w:val="28"/>
          <w:lang w:eastAsia="zh-CN"/>
        </w:rPr>
        <w:t xml:space="preserve">Bengaluru, </w:t>
      </w:r>
      <w:r w:rsidRPr="00C21C08">
        <w:rPr>
          <w:rFonts w:eastAsiaTheme="minorEastAsia" w:hint="eastAsia"/>
          <w:b/>
          <w:bCs/>
          <w:sz w:val="28"/>
          <w:lang w:eastAsia="zh-CN"/>
        </w:rPr>
        <w:t>India</w:t>
      </w:r>
      <w:r w:rsidRPr="00C21C08">
        <w:rPr>
          <w:rFonts w:eastAsiaTheme="minorEastAsia"/>
          <w:b/>
          <w:bCs/>
          <w:sz w:val="28"/>
          <w:lang w:eastAsia="zh-CN"/>
        </w:rPr>
        <w:t xml:space="preserve">, </w:t>
      </w:r>
      <w:r w:rsidRPr="00C21C08">
        <w:rPr>
          <w:rFonts w:eastAsiaTheme="minorEastAsia" w:hint="eastAsia"/>
          <w:b/>
          <w:bCs/>
          <w:sz w:val="28"/>
          <w:lang w:eastAsia="zh-CN"/>
        </w:rPr>
        <w:t>Aug 25</w:t>
      </w:r>
      <w:r w:rsidRPr="00901895">
        <w:rPr>
          <w:rFonts w:eastAsiaTheme="minorEastAsia" w:hint="eastAsia"/>
          <w:b/>
          <w:bCs/>
          <w:sz w:val="28"/>
          <w:vertAlign w:val="superscript"/>
          <w:lang w:eastAsia="zh-CN"/>
        </w:rPr>
        <w:t>th</w:t>
      </w:r>
      <w:r w:rsidRPr="00C21C08">
        <w:rPr>
          <w:rFonts w:eastAsiaTheme="minorEastAsia"/>
          <w:b/>
          <w:bCs/>
          <w:sz w:val="28"/>
          <w:lang w:eastAsia="zh-CN"/>
        </w:rPr>
        <w:t xml:space="preserve"> – 2</w:t>
      </w:r>
      <w:r w:rsidRPr="00C21C08">
        <w:rPr>
          <w:rFonts w:eastAsiaTheme="minorEastAsia" w:hint="eastAsia"/>
          <w:b/>
          <w:bCs/>
          <w:sz w:val="28"/>
          <w:lang w:eastAsia="zh-CN"/>
        </w:rPr>
        <w:t>9</w:t>
      </w:r>
      <w:r w:rsidRPr="00901895">
        <w:rPr>
          <w:rFonts w:eastAsiaTheme="minorEastAsia"/>
          <w:b/>
          <w:bCs/>
          <w:sz w:val="28"/>
          <w:vertAlign w:val="superscript"/>
          <w:lang w:eastAsia="zh-CN"/>
        </w:rPr>
        <w:t>th</w:t>
      </w:r>
      <w:r w:rsidRPr="00C21C08">
        <w:rPr>
          <w:rFonts w:eastAsiaTheme="minorEastAsia"/>
          <w:b/>
          <w:bCs/>
          <w:sz w:val="28"/>
          <w:lang w:eastAsia="zh-CN"/>
        </w:rPr>
        <w:t>, 2025</w:t>
      </w:r>
    </w:p>
    <w:p w14:paraId="07D8FF55" w14:textId="77777777" w:rsidR="00AD1C0E" w:rsidRPr="00C21C08" w:rsidRDefault="00AD1C0E" w:rsidP="005972C9">
      <w:pPr>
        <w:spacing w:after="0"/>
        <w:ind w:left="1988" w:hanging="1988"/>
        <w:rPr>
          <w:b/>
          <w:sz w:val="22"/>
          <w:lang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5C6E0D4D" w14:textId="29890BB6" w:rsidR="00C21C08"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BB035B" w:rsidRPr="00BB035B">
        <w:rPr>
          <w:b/>
          <w:sz w:val="28"/>
          <w:szCs w:val="21"/>
          <w:lang w:eastAsia="zh-CN"/>
        </w:rPr>
        <w:t>Discussion on enhancing DL CSI acquisition</w:t>
      </w:r>
    </w:p>
    <w:p w14:paraId="6B735483" w14:textId="51D4FA5F" w:rsidR="005972C9" w:rsidRPr="00F1595B" w:rsidRDefault="005972C9" w:rsidP="005972C9">
      <w:pPr>
        <w:spacing w:after="0"/>
        <w:ind w:left="1988" w:hanging="1988"/>
        <w:rPr>
          <w:b/>
          <w:sz w:val="28"/>
          <w:szCs w:val="21"/>
          <w:lang w:val="en-US" w:eastAsia="zh-CN"/>
        </w:rPr>
      </w:pPr>
      <w:r w:rsidRPr="00F1595B">
        <w:rPr>
          <w:b/>
          <w:sz w:val="28"/>
          <w:szCs w:val="21"/>
          <w:lang w:val="en-US"/>
        </w:rPr>
        <w:t>Agenda item:</w:t>
      </w:r>
      <w:r w:rsidRPr="00F1595B">
        <w:rPr>
          <w:b/>
          <w:sz w:val="28"/>
          <w:szCs w:val="21"/>
          <w:lang w:val="en-US"/>
        </w:rPr>
        <w:tab/>
      </w:r>
      <w:r w:rsidR="00C21C08">
        <w:rPr>
          <w:rFonts w:hint="eastAsia"/>
          <w:b/>
          <w:sz w:val="28"/>
          <w:szCs w:val="21"/>
          <w:lang w:val="en-US" w:eastAsia="zh-CN"/>
        </w:rPr>
        <w:t>10</w:t>
      </w:r>
      <w:r w:rsidR="005F50FC">
        <w:rPr>
          <w:b/>
          <w:sz w:val="28"/>
          <w:szCs w:val="21"/>
          <w:lang w:val="en-US"/>
        </w:rPr>
        <w:t>.2</w:t>
      </w:r>
      <w:r w:rsidR="00985C8E" w:rsidRPr="00F1595B">
        <w:rPr>
          <w:b/>
          <w:sz w:val="28"/>
          <w:szCs w:val="21"/>
          <w:lang w:val="en-US"/>
        </w:rPr>
        <w:t>.</w:t>
      </w:r>
      <w:r w:rsidR="00BB035B">
        <w:rPr>
          <w:rFonts w:hint="eastAsia"/>
          <w:b/>
          <w:sz w:val="28"/>
          <w:szCs w:val="21"/>
          <w:lang w:val="en-US" w:eastAsia="zh-CN"/>
        </w:rPr>
        <w:t>2</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112B8F09" w14:textId="701CAFC8" w:rsidR="002E3060" w:rsidRDefault="00393FC0" w:rsidP="00371074">
      <w:pPr>
        <w:pStyle w:val="3GPPText"/>
        <w:rPr>
          <w:lang w:val="en-CA" w:eastAsia="zh-CN"/>
        </w:rPr>
      </w:pPr>
      <w:r>
        <w:rPr>
          <w:rFonts w:hint="eastAsia"/>
          <w:lang w:val="en-CA" w:eastAsia="zh-CN"/>
        </w:rPr>
        <w:t>Until to Rel-19,</w:t>
      </w:r>
      <w:r w:rsidR="00245BCC">
        <w:rPr>
          <w:rFonts w:hint="eastAsia"/>
          <w:lang w:val="en-CA" w:eastAsia="zh-CN"/>
        </w:rPr>
        <w:t xml:space="preserve"> there are so many CSI enhancements in NR system. For S-TRP </w:t>
      </w:r>
      <w:r w:rsidR="00245BCC">
        <w:rPr>
          <w:lang w:val="en-CA" w:eastAsia="zh-CN"/>
        </w:rPr>
        <w:t>scenario</w:t>
      </w:r>
      <w:r w:rsidR="00245BCC">
        <w:rPr>
          <w:rFonts w:hint="eastAsia"/>
          <w:lang w:val="en-CA" w:eastAsia="zh-CN"/>
        </w:rPr>
        <w:t xml:space="preserve">, Type I SP/MP for up to 128 ports, Type II for up to 32 ports, eType II/Fe Type II/Doppler-based Type II for up to 128 ports, and TDCP reporting are supported in NR; For M-TRP </w:t>
      </w:r>
      <w:r w:rsidR="00245BCC">
        <w:rPr>
          <w:lang w:val="en-CA" w:eastAsia="zh-CN"/>
        </w:rPr>
        <w:t>scenario</w:t>
      </w:r>
      <w:r w:rsidR="00245BCC">
        <w:rPr>
          <w:rFonts w:hint="eastAsia"/>
          <w:lang w:val="en-CA" w:eastAsia="zh-CN"/>
        </w:rPr>
        <w:t xml:space="preserve">, CSI reporting for NCJT and ideal/non-ideal for CJT are both supported in NR. Thus, more </w:t>
      </w:r>
      <w:r w:rsidR="00245BCC">
        <w:rPr>
          <w:lang w:val="en-CA" w:eastAsia="zh-CN"/>
        </w:rPr>
        <w:t>flexible</w:t>
      </w:r>
      <w:r w:rsidR="00245BCC">
        <w:rPr>
          <w:rFonts w:hint="eastAsia"/>
          <w:lang w:val="en-CA" w:eastAsia="zh-CN"/>
        </w:rPr>
        <w:t xml:space="preserve"> functions are introduced for 5G. However, considering the cost and implementation</w:t>
      </w:r>
      <w:r w:rsidR="00245BCC">
        <w:rPr>
          <w:lang w:val="en-CA" w:eastAsia="zh-CN"/>
        </w:rPr>
        <w:tab/>
      </w:r>
      <w:r w:rsidR="00245BCC">
        <w:rPr>
          <w:rFonts w:hint="eastAsia"/>
          <w:lang w:val="en-CA" w:eastAsia="zh-CN"/>
        </w:rPr>
        <w:t xml:space="preserve">issues, </w:t>
      </w:r>
      <w:r w:rsidR="00A17A66">
        <w:rPr>
          <w:rFonts w:hint="eastAsia"/>
          <w:lang w:val="en-CA" w:eastAsia="zh-CN"/>
        </w:rPr>
        <w:t xml:space="preserve">more </w:t>
      </w:r>
      <w:r w:rsidR="00245BCC">
        <w:rPr>
          <w:rFonts w:hint="eastAsia"/>
          <w:lang w:val="en-CA" w:eastAsia="zh-CN"/>
        </w:rPr>
        <w:t xml:space="preserve">urgent </w:t>
      </w:r>
      <w:r w:rsidR="00245BCC">
        <w:rPr>
          <w:lang w:val="en-CA" w:eastAsia="zh-CN"/>
        </w:rPr>
        <w:t>commercial</w:t>
      </w:r>
      <w:r w:rsidR="00245BCC">
        <w:rPr>
          <w:rFonts w:hint="eastAsia"/>
          <w:lang w:val="en-CA" w:eastAsia="zh-CN"/>
        </w:rPr>
        <w:t xml:space="preserve"> </w:t>
      </w:r>
      <w:r w:rsidR="00467B26">
        <w:rPr>
          <w:rFonts w:hint="eastAsia"/>
          <w:lang w:val="en-CA" w:eastAsia="zh-CN"/>
        </w:rPr>
        <w:t xml:space="preserve">issues </w:t>
      </w:r>
      <w:r w:rsidR="00245BCC">
        <w:rPr>
          <w:rFonts w:hint="eastAsia"/>
          <w:lang w:val="en-CA" w:eastAsia="zh-CN"/>
        </w:rPr>
        <w:t xml:space="preserve">need to </w:t>
      </w:r>
      <w:r w:rsidR="00467B26">
        <w:rPr>
          <w:rFonts w:hint="eastAsia"/>
          <w:lang w:val="en-CA" w:eastAsia="zh-CN"/>
        </w:rPr>
        <w:t xml:space="preserve">be </w:t>
      </w:r>
      <w:r w:rsidR="00245BCC">
        <w:rPr>
          <w:rFonts w:hint="eastAsia"/>
          <w:lang w:val="en-CA" w:eastAsia="zh-CN"/>
        </w:rPr>
        <w:t>further discuss</w:t>
      </w:r>
      <w:r w:rsidR="00467B26">
        <w:rPr>
          <w:rFonts w:hint="eastAsia"/>
          <w:lang w:val="en-CA" w:eastAsia="zh-CN"/>
        </w:rPr>
        <w:t>ed</w:t>
      </w:r>
      <w:r w:rsidR="00245BCC">
        <w:rPr>
          <w:rFonts w:hint="eastAsia"/>
          <w:lang w:val="en-CA" w:eastAsia="zh-CN"/>
        </w:rPr>
        <w:t xml:space="preserve"> and specified.</w:t>
      </w:r>
      <w:r w:rsidR="005C09B7">
        <w:rPr>
          <w:rFonts w:hint="eastAsia"/>
          <w:lang w:val="en-CA" w:eastAsia="zh-CN"/>
        </w:rPr>
        <w:t xml:space="preserve"> </w:t>
      </w:r>
      <w:r w:rsidR="00E52071">
        <w:rPr>
          <w:rFonts w:hint="eastAsia"/>
          <w:lang w:val="en-CA" w:eastAsia="zh-CN"/>
        </w:rPr>
        <w:t xml:space="preserve">Therefore, for the DL CSI </w:t>
      </w:r>
      <w:r w:rsidR="00E52071">
        <w:rPr>
          <w:lang w:val="en-CA" w:eastAsia="zh-CN"/>
        </w:rPr>
        <w:t>acquisition</w:t>
      </w:r>
      <w:r w:rsidR="00E52071">
        <w:rPr>
          <w:rFonts w:hint="eastAsia"/>
          <w:lang w:val="en-CA" w:eastAsia="zh-CN"/>
        </w:rPr>
        <w:t xml:space="preserve">, the following two objectives were supported in </w:t>
      </w:r>
      <w:r w:rsidR="00467B26">
        <w:rPr>
          <w:lang w:val="en-CA" w:eastAsia="zh-CN"/>
        </w:rPr>
        <w:t>R</w:t>
      </w:r>
      <w:r w:rsidR="00467B26">
        <w:rPr>
          <w:rFonts w:hint="eastAsia"/>
          <w:lang w:val="en-CA" w:eastAsia="zh-CN"/>
        </w:rPr>
        <w:t xml:space="preserve">el-20 in </w:t>
      </w:r>
      <w:r w:rsidR="00E52071">
        <w:rPr>
          <w:rFonts w:hint="eastAsia"/>
          <w:lang w:val="en-CA" w:eastAsia="zh-CN"/>
        </w:rPr>
        <w:t>RAN#</w:t>
      </w:r>
      <w:r w:rsidR="00CA3688">
        <w:rPr>
          <w:rFonts w:hint="eastAsia"/>
          <w:lang w:val="en-CA" w:eastAsia="zh-CN"/>
        </w:rPr>
        <w:t>108</w:t>
      </w:r>
      <w:r w:rsidR="00E52071">
        <w:rPr>
          <w:rFonts w:hint="eastAsia"/>
          <w:lang w:val="en-CA" w:eastAsia="zh-CN"/>
        </w:rPr>
        <w:t xml:space="preserve"> </w:t>
      </w:r>
      <w:proofErr w:type="gramStart"/>
      <w:r w:rsidR="00E52071">
        <w:rPr>
          <w:rFonts w:hint="eastAsia"/>
          <w:lang w:val="en-CA" w:eastAsia="zh-CN"/>
        </w:rPr>
        <w:t>meeting</w:t>
      </w:r>
      <w:r w:rsidR="00CD25AF" w:rsidRPr="00656C5C">
        <w:rPr>
          <w:rFonts w:hint="eastAsia"/>
          <w:vertAlign w:val="superscript"/>
          <w:lang w:val="en-CA" w:eastAsia="zh-CN"/>
        </w:rPr>
        <w:t>[</w:t>
      </w:r>
      <w:proofErr w:type="gramEnd"/>
      <w:r w:rsidR="00CD25AF" w:rsidRPr="00656C5C">
        <w:rPr>
          <w:rFonts w:hint="eastAsia"/>
          <w:vertAlign w:val="superscript"/>
          <w:lang w:val="en-CA" w:eastAsia="zh-CN"/>
        </w:rPr>
        <w:t>1]</w:t>
      </w:r>
      <w:r w:rsidR="00E52071">
        <w:rPr>
          <w:rFonts w:hint="eastAsia"/>
          <w:lang w:val="en-CA" w:eastAsia="zh-CN"/>
        </w:rPr>
        <w:t>.</w:t>
      </w:r>
    </w:p>
    <w:tbl>
      <w:tblPr>
        <w:tblStyle w:val="af0"/>
        <w:tblW w:w="0" w:type="auto"/>
        <w:tblLook w:val="04A0" w:firstRow="1" w:lastRow="0" w:firstColumn="1" w:lastColumn="0" w:noHBand="0" w:noVBand="1"/>
      </w:tblPr>
      <w:tblGrid>
        <w:gridCol w:w="9962"/>
      </w:tblGrid>
      <w:tr w:rsidR="002E3060" w14:paraId="3DAFCAC4" w14:textId="77777777" w:rsidTr="002E3060">
        <w:tc>
          <w:tcPr>
            <w:tcW w:w="9962" w:type="dxa"/>
          </w:tcPr>
          <w:p w14:paraId="1B5452FE" w14:textId="77777777" w:rsidR="00E52071" w:rsidRPr="00E52071" w:rsidRDefault="00E52071" w:rsidP="00E52071">
            <w:pPr>
              <w:overflowPunct/>
              <w:autoSpaceDE/>
              <w:autoSpaceDN/>
              <w:adjustRightInd/>
              <w:snapToGrid w:val="0"/>
              <w:spacing w:after="0"/>
              <w:textAlignment w:val="auto"/>
              <w:rPr>
                <w:b/>
                <w:bCs/>
                <w:sz w:val="22"/>
                <w:szCs w:val="22"/>
              </w:rPr>
            </w:pPr>
            <w:r w:rsidRPr="00E52071">
              <w:rPr>
                <w:b/>
                <w:bCs/>
                <w:sz w:val="22"/>
                <w:szCs w:val="22"/>
              </w:rPr>
              <w:t>On enhancing DL CSI acquisition, targeting FR1, specify the following enhancements:</w:t>
            </w:r>
          </w:p>
          <w:p w14:paraId="0D009745" w14:textId="77777777" w:rsidR="00E52071" w:rsidRPr="00E52071" w:rsidRDefault="00E52071" w:rsidP="00E52071">
            <w:pPr>
              <w:numPr>
                <w:ilvl w:val="1"/>
                <w:numId w:val="20"/>
              </w:numPr>
              <w:tabs>
                <w:tab w:val="clear" w:pos="1440"/>
              </w:tabs>
              <w:overflowPunct/>
              <w:autoSpaceDE/>
              <w:autoSpaceDN/>
              <w:adjustRightInd/>
              <w:snapToGrid w:val="0"/>
              <w:spacing w:after="0"/>
              <w:ind w:left="720"/>
              <w:textAlignment w:val="auto"/>
              <w:rPr>
                <w:sz w:val="22"/>
                <w:szCs w:val="22"/>
              </w:rPr>
            </w:pPr>
            <w:r w:rsidRPr="00E52071">
              <w:rPr>
                <w:sz w:val="22"/>
                <w:szCs w:val="28"/>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6AB7DFFF" w14:textId="77777777" w:rsidR="00E52071" w:rsidRPr="00E52071" w:rsidRDefault="00E52071" w:rsidP="00E52071">
            <w:pPr>
              <w:numPr>
                <w:ilvl w:val="2"/>
                <w:numId w:val="20"/>
              </w:numPr>
              <w:tabs>
                <w:tab w:val="clear" w:pos="2160"/>
              </w:tabs>
              <w:overflowPunct/>
              <w:autoSpaceDE/>
              <w:autoSpaceDN/>
              <w:adjustRightInd/>
              <w:snapToGrid w:val="0"/>
              <w:spacing w:after="0"/>
              <w:ind w:left="1080"/>
              <w:textAlignment w:val="auto"/>
              <w:rPr>
                <w:sz w:val="22"/>
                <w:szCs w:val="22"/>
              </w:rPr>
            </w:pPr>
            <w:r w:rsidRPr="00E52071">
              <w:rPr>
                <w:sz w:val="22"/>
                <w:szCs w:val="22"/>
              </w:rPr>
              <w:t xml:space="preserve">Reusing the legacy design, limit the scope </w:t>
            </w:r>
            <w:r w:rsidRPr="00E52071">
              <w:rPr>
                <w:i/>
                <w:sz w:val="22"/>
                <w:szCs w:val="22"/>
              </w:rPr>
              <w:t>only</w:t>
            </w:r>
            <w:r w:rsidRPr="00E52071">
              <w:rPr>
                <w:sz w:val="22"/>
                <w:szCs w:val="22"/>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B1920BD" w14:textId="77777777" w:rsidR="00E52071" w:rsidRPr="00E52071" w:rsidRDefault="00E52071" w:rsidP="00E52071">
            <w:pPr>
              <w:numPr>
                <w:ilvl w:val="2"/>
                <w:numId w:val="20"/>
              </w:numPr>
              <w:tabs>
                <w:tab w:val="clear" w:pos="2160"/>
              </w:tabs>
              <w:overflowPunct/>
              <w:autoSpaceDE/>
              <w:autoSpaceDN/>
              <w:adjustRightInd/>
              <w:snapToGrid w:val="0"/>
              <w:spacing w:after="0"/>
              <w:ind w:left="1080"/>
              <w:textAlignment w:val="auto"/>
              <w:rPr>
                <w:sz w:val="22"/>
                <w:szCs w:val="22"/>
              </w:rPr>
            </w:pPr>
            <w:r w:rsidRPr="00E52071">
              <w:rPr>
                <w:sz w:val="22"/>
                <w:szCs w:val="22"/>
              </w:rPr>
              <w:t>For IDLE mode, UE capability for early triggering and resource/reporting configuration are signaled via MSG3 and System Information (SI), respectively</w:t>
            </w:r>
          </w:p>
          <w:p w14:paraId="7E09CA19" w14:textId="77777777" w:rsidR="00E52071" w:rsidRPr="00E52071" w:rsidRDefault="00E52071" w:rsidP="00E52071">
            <w:pPr>
              <w:numPr>
                <w:ilvl w:val="1"/>
                <w:numId w:val="20"/>
              </w:numPr>
              <w:tabs>
                <w:tab w:val="clear" w:pos="1440"/>
              </w:tabs>
              <w:overflowPunct/>
              <w:autoSpaceDE/>
              <w:autoSpaceDN/>
              <w:adjustRightInd/>
              <w:snapToGrid w:val="0"/>
              <w:spacing w:after="0"/>
              <w:ind w:left="720"/>
              <w:textAlignment w:val="auto"/>
              <w:rPr>
                <w:sz w:val="22"/>
                <w:szCs w:val="22"/>
              </w:rPr>
            </w:pPr>
            <w:r w:rsidRPr="00E52071">
              <w:rPr>
                <w:sz w:val="22"/>
                <w:szCs w:val="28"/>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114275D9" w14:textId="6E699CDD" w:rsidR="002E3060" w:rsidRPr="00E52071" w:rsidRDefault="00E52071" w:rsidP="00371074">
            <w:pPr>
              <w:numPr>
                <w:ilvl w:val="2"/>
                <w:numId w:val="20"/>
              </w:numPr>
              <w:tabs>
                <w:tab w:val="clear" w:pos="2160"/>
              </w:tabs>
              <w:overflowPunct/>
              <w:autoSpaceDE/>
              <w:autoSpaceDN/>
              <w:adjustRightInd/>
              <w:snapToGrid w:val="0"/>
              <w:spacing w:after="0"/>
              <w:ind w:left="1080"/>
              <w:textAlignment w:val="auto"/>
            </w:pPr>
            <w:r w:rsidRPr="00E52071">
              <w:rPr>
                <w:sz w:val="22"/>
                <w:szCs w:val="22"/>
              </w:rPr>
              <w:t>Density of 1/3 and 1/6 RE/RB/port are intended only for 48 ports</w:t>
            </w:r>
          </w:p>
        </w:tc>
      </w:tr>
    </w:tbl>
    <w:p w14:paraId="3056926F" w14:textId="13A8C876" w:rsidR="002E3060" w:rsidRDefault="00E52071" w:rsidP="00371074">
      <w:pPr>
        <w:pStyle w:val="3GPPText"/>
        <w:rPr>
          <w:lang w:val="en-CA" w:eastAsia="zh-CN"/>
        </w:rPr>
      </w:pPr>
      <w:r>
        <w:rPr>
          <w:rFonts w:hint="eastAsia"/>
          <w:lang w:val="en-CA" w:eastAsia="zh-CN"/>
        </w:rPr>
        <w:t xml:space="preserve">In this </w:t>
      </w:r>
      <w:r>
        <w:rPr>
          <w:lang w:val="en-CA" w:eastAsia="zh-CN"/>
        </w:rPr>
        <w:t>contribution</w:t>
      </w:r>
      <w:r>
        <w:rPr>
          <w:rFonts w:hint="eastAsia"/>
          <w:lang w:val="en-CA" w:eastAsia="zh-CN"/>
        </w:rPr>
        <w:t xml:space="preserve">, we provide our views and considerations for </w:t>
      </w:r>
      <w:r>
        <w:rPr>
          <w:rFonts w:hint="eastAsia"/>
          <w:lang w:eastAsia="zh-CN"/>
        </w:rPr>
        <w:t>early CSI-RS/SRS/CSI triggering</w:t>
      </w:r>
      <w:r>
        <w:rPr>
          <w:rFonts w:hint="eastAsia"/>
          <w:lang w:val="en-CA" w:eastAsia="zh-CN"/>
        </w:rPr>
        <w:t xml:space="preserve"> and CSI-RS overhead </w:t>
      </w:r>
      <w:r>
        <w:rPr>
          <w:lang w:val="en-CA" w:eastAsia="zh-CN"/>
        </w:rPr>
        <w:t>reduction</w:t>
      </w:r>
      <w:r>
        <w:rPr>
          <w:rFonts w:hint="eastAsia"/>
          <w:lang w:val="en-CA" w:eastAsia="zh-CN"/>
        </w:rPr>
        <w:t xml:space="preserve"> </w:t>
      </w:r>
      <w:r>
        <w:rPr>
          <w:lang w:val="en-CA" w:eastAsia="zh-CN"/>
        </w:rPr>
        <w:t>separately</w:t>
      </w:r>
      <w:r>
        <w:rPr>
          <w:rFonts w:hint="eastAsia"/>
          <w:lang w:val="en-CA" w:eastAsia="zh-CN"/>
        </w:rPr>
        <w:t xml:space="preserve"> in Rel-20.</w:t>
      </w:r>
    </w:p>
    <w:p w14:paraId="5ABB0AE2" w14:textId="4DEFCB59" w:rsidR="00E52071" w:rsidRPr="00CD25AF" w:rsidRDefault="00970C4B" w:rsidP="00E52071">
      <w:pPr>
        <w:pStyle w:val="3GPPH1"/>
        <w:rPr>
          <w:rFonts w:ascii="Times New Roman" w:hAnsi="Times New Roman"/>
          <w:lang w:val="en-US" w:eastAsia="zh-CN"/>
        </w:rPr>
      </w:pPr>
      <w:r w:rsidRPr="00CD25AF">
        <w:rPr>
          <w:rFonts w:ascii="Times New Roman" w:hAnsi="Times New Roman"/>
          <w:lang w:val="en-US" w:eastAsia="zh-CN"/>
        </w:rPr>
        <w:t>Discussion</w:t>
      </w:r>
      <w:r w:rsidR="00BB035B" w:rsidRPr="00CD25AF">
        <w:rPr>
          <w:rFonts w:ascii="Times New Roman" w:hAnsi="Times New Roman" w:hint="eastAsia"/>
          <w:lang w:val="en-US" w:eastAsia="zh-CN"/>
        </w:rPr>
        <w:t xml:space="preserve"> on early CSI-RS/SRS/CSI triggering </w:t>
      </w:r>
      <w:r w:rsidR="00E323E5" w:rsidRPr="00CD25AF">
        <w:rPr>
          <w:rFonts w:ascii="Times New Roman" w:hAnsi="Times New Roman"/>
          <w:lang w:val="en-US" w:eastAsia="zh-CN"/>
        </w:rPr>
        <w:t xml:space="preserve">for </w:t>
      </w:r>
      <w:r w:rsidR="00E323E5" w:rsidRPr="00656C5C">
        <w:rPr>
          <w:rFonts w:ascii="Times New Roman" w:hAnsi="Times New Roman"/>
          <w:lang w:val="en-US" w:eastAsia="zh-CN"/>
        </w:rPr>
        <w:t>UE transitioning from IDLE/INACTIVE to CONNECTED mode</w:t>
      </w:r>
      <w:r w:rsidR="00D412AC" w:rsidRPr="00CD25AF">
        <w:rPr>
          <w:rFonts w:ascii="Times New Roman" w:hAnsi="Times New Roman" w:hint="eastAsia"/>
          <w:lang w:val="en-US" w:eastAsia="zh-CN"/>
        </w:rPr>
        <w:t xml:space="preserve"> </w:t>
      </w:r>
    </w:p>
    <w:p w14:paraId="73070FCC" w14:textId="3A40136D" w:rsidR="00E52071" w:rsidRDefault="00BB035B" w:rsidP="00E52071">
      <w:pPr>
        <w:pStyle w:val="3GPPH2"/>
        <w:rPr>
          <w:lang w:eastAsia="zh-CN"/>
        </w:rPr>
      </w:pPr>
      <w:r>
        <w:rPr>
          <w:rFonts w:hint="eastAsia"/>
          <w:lang w:eastAsia="zh-CN"/>
        </w:rPr>
        <w:t>Background</w:t>
      </w:r>
    </w:p>
    <w:p w14:paraId="29394252" w14:textId="56534D1A" w:rsidR="00D412AC" w:rsidRPr="00D412AC" w:rsidRDefault="00C5727A" w:rsidP="00D412AC">
      <w:pPr>
        <w:pStyle w:val="3GPPText"/>
        <w:rPr>
          <w:lang w:val="en-GB" w:eastAsia="zh-CN"/>
        </w:rPr>
      </w:pPr>
      <w:r>
        <w:rPr>
          <w:rFonts w:hint="eastAsia"/>
          <w:lang w:val="en-GB" w:eastAsia="zh-CN"/>
        </w:rPr>
        <w:t xml:space="preserve">In legacy, </w:t>
      </w:r>
      <w:r w:rsidR="00234ADC">
        <w:rPr>
          <w:rFonts w:hint="eastAsia"/>
          <w:lang w:val="en-GB" w:eastAsia="zh-CN"/>
        </w:rPr>
        <w:t xml:space="preserve">when UE is </w:t>
      </w:r>
      <w:r w:rsidR="00234ADC">
        <w:rPr>
          <w:rFonts w:hint="eastAsia"/>
          <w:lang w:eastAsia="zh-CN"/>
        </w:rPr>
        <w:t>in CONNECT mode, gNB will</w:t>
      </w:r>
      <w:r w:rsidR="00D412AC">
        <w:rPr>
          <w:rFonts w:hint="eastAsia"/>
          <w:lang w:eastAsia="zh-CN"/>
        </w:rPr>
        <w:t xml:space="preserve"> send RRC re-configuration to UE for the UE-specific RRC </w:t>
      </w:r>
      <w:r w:rsidR="00D412AC">
        <w:rPr>
          <w:lang w:eastAsia="zh-CN"/>
        </w:rPr>
        <w:t>signalling</w:t>
      </w:r>
      <w:r w:rsidR="00D412AC">
        <w:rPr>
          <w:rFonts w:hint="eastAsia"/>
          <w:lang w:eastAsia="zh-CN"/>
        </w:rPr>
        <w:t>.</w:t>
      </w:r>
      <w:r w:rsidR="00D412AC">
        <w:rPr>
          <w:rFonts w:hint="eastAsia"/>
          <w:lang w:val="en-GB" w:eastAsia="zh-CN"/>
        </w:rPr>
        <w:t xml:space="preserve"> </w:t>
      </w:r>
      <w:r w:rsidR="00467B26">
        <w:rPr>
          <w:rFonts w:hint="eastAsia"/>
          <w:lang w:val="en-GB" w:eastAsia="zh-CN"/>
        </w:rPr>
        <w:t>After</w:t>
      </w:r>
      <w:r w:rsidR="00234ADC">
        <w:rPr>
          <w:rFonts w:hint="eastAsia"/>
          <w:lang w:val="en-GB" w:eastAsia="zh-CN"/>
        </w:rPr>
        <w:t xml:space="preserve"> reporting of UE feature and UE-specific RRC </w:t>
      </w:r>
      <w:r w:rsidR="00D412AC">
        <w:rPr>
          <w:lang w:val="en-GB" w:eastAsia="zh-CN"/>
        </w:rPr>
        <w:t>configuration</w:t>
      </w:r>
      <w:r w:rsidR="00D412AC">
        <w:rPr>
          <w:rFonts w:hint="eastAsia"/>
          <w:lang w:val="en-GB" w:eastAsia="zh-CN"/>
        </w:rPr>
        <w:t xml:space="preserve">, </w:t>
      </w:r>
      <w:r w:rsidR="00ED723B">
        <w:rPr>
          <w:rFonts w:hint="eastAsia"/>
          <w:lang w:eastAsia="zh-CN"/>
        </w:rPr>
        <w:t xml:space="preserve">CSI-RS/SRS/CSI </w:t>
      </w:r>
      <w:r w:rsidR="00D412AC">
        <w:rPr>
          <w:rFonts w:hint="eastAsia"/>
          <w:lang w:eastAsia="zh-CN"/>
        </w:rPr>
        <w:t>can</w:t>
      </w:r>
      <w:r w:rsidR="00234ADC">
        <w:rPr>
          <w:rFonts w:hint="eastAsia"/>
          <w:lang w:eastAsia="zh-CN"/>
        </w:rPr>
        <w:t xml:space="preserve"> be </w:t>
      </w:r>
      <w:r w:rsidR="00234ADC">
        <w:rPr>
          <w:lang w:eastAsia="zh-CN"/>
        </w:rPr>
        <w:t>configured</w:t>
      </w:r>
      <w:r w:rsidR="00234ADC">
        <w:rPr>
          <w:rFonts w:hint="eastAsia"/>
          <w:lang w:eastAsia="zh-CN"/>
        </w:rPr>
        <w:t xml:space="preserve"> and triggered</w:t>
      </w:r>
      <w:r w:rsidR="00D412AC">
        <w:rPr>
          <w:rFonts w:hint="eastAsia"/>
          <w:lang w:eastAsia="zh-CN"/>
        </w:rPr>
        <w:t xml:space="preserve">. Thus, CSI </w:t>
      </w:r>
      <w:r w:rsidR="00D412AC">
        <w:rPr>
          <w:lang w:eastAsia="zh-CN"/>
        </w:rPr>
        <w:t>measurement</w:t>
      </w:r>
      <w:r w:rsidR="00D412AC">
        <w:rPr>
          <w:rFonts w:hint="eastAsia"/>
          <w:lang w:eastAsia="zh-CN"/>
        </w:rPr>
        <w:t xml:space="preserve"> and reporting before CONNECT mode cannot be configured and triggered. However</w:t>
      </w:r>
      <w:r w:rsidR="00234ADC">
        <w:rPr>
          <w:rFonts w:hint="eastAsia"/>
          <w:lang w:eastAsia="zh-CN"/>
        </w:rPr>
        <w:t xml:space="preserve">, </w:t>
      </w:r>
      <w:bookmarkStart w:id="1" w:name="OLE_LINK54"/>
      <w:r w:rsidR="00234ADC">
        <w:rPr>
          <w:rFonts w:hint="eastAsia"/>
          <w:lang w:eastAsia="zh-CN"/>
        </w:rPr>
        <w:t>a</w:t>
      </w:r>
      <w:r w:rsidR="00234ADC">
        <w:t xml:space="preserve">s </w:t>
      </w:r>
      <w:r w:rsidR="00CD25AF">
        <w:t>UE</w:t>
      </w:r>
      <w:r w:rsidR="00234ADC">
        <w:t xml:space="preserve"> is </w:t>
      </w:r>
      <w:bookmarkStart w:id="2" w:name="OLE_LINK52"/>
      <w:r w:rsidR="00234ADC">
        <w:t xml:space="preserve">transitioned </w:t>
      </w:r>
      <w:bookmarkEnd w:id="2"/>
      <w:r w:rsidR="00234ADC">
        <w:t>from IDLE/INACTIVE to CONNECTED mode</w:t>
      </w:r>
      <w:r w:rsidR="00234ADC">
        <w:rPr>
          <w:rFonts w:hint="eastAsia"/>
          <w:lang w:eastAsia="zh-CN"/>
        </w:rPr>
        <w:t>,</w:t>
      </w:r>
      <w:r w:rsidR="00234ADC">
        <w:t xml:space="preserve"> </w:t>
      </w:r>
      <w:bookmarkStart w:id="3" w:name="OLE_LINK51"/>
      <w:r w:rsidR="00234ADC">
        <w:t xml:space="preserve">due to the lack of </w:t>
      </w:r>
      <w:r w:rsidR="00234ADC" w:rsidRPr="006126D4">
        <w:rPr>
          <w:i/>
        </w:rPr>
        <w:t>priori</w:t>
      </w:r>
      <w:r w:rsidR="00234ADC">
        <w:t xml:space="preserve"> measurement/reporting</w:t>
      </w:r>
      <w:bookmarkEnd w:id="3"/>
      <w:r w:rsidR="00234ADC">
        <w:t xml:space="preserve">, the DL transmission is forced to utilize the fall-back transmission scheme without closed-loop precoding on large antenna array and with low MCS, thereby causing low throughput right after the transition. </w:t>
      </w:r>
      <w:bookmarkEnd w:id="1"/>
      <w:r w:rsidR="00D412AC">
        <w:rPr>
          <w:rFonts w:hint="eastAsia"/>
          <w:lang w:eastAsia="zh-CN"/>
        </w:rPr>
        <w:t xml:space="preserve">Therefore, in Rel-20, </w:t>
      </w:r>
      <w:r w:rsidR="00D412AC" w:rsidRPr="00D412AC">
        <w:rPr>
          <w:rFonts w:hint="eastAsia"/>
          <w:lang w:val="en-GB" w:eastAsia="zh-CN"/>
        </w:rPr>
        <w:t>early SRS</w:t>
      </w:r>
      <w:r w:rsidR="00467B26" w:rsidRPr="00D412AC">
        <w:rPr>
          <w:rFonts w:hint="eastAsia"/>
          <w:lang w:val="en-GB" w:eastAsia="zh-CN"/>
        </w:rPr>
        <w:t>/CSI-RS</w:t>
      </w:r>
      <w:r w:rsidR="00D412AC" w:rsidRPr="00D412AC">
        <w:rPr>
          <w:rFonts w:hint="eastAsia"/>
          <w:lang w:val="en-GB" w:eastAsia="zh-CN"/>
        </w:rPr>
        <w:t>/CSI</w:t>
      </w:r>
      <w:r w:rsidR="00467B26">
        <w:rPr>
          <w:rFonts w:hint="eastAsia"/>
          <w:lang w:val="en-GB" w:eastAsia="zh-CN"/>
        </w:rPr>
        <w:t xml:space="preserve"> </w:t>
      </w:r>
      <w:r w:rsidR="00D412AC" w:rsidRPr="00D412AC">
        <w:rPr>
          <w:rFonts w:hint="eastAsia"/>
          <w:lang w:val="en-GB" w:eastAsia="zh-CN"/>
        </w:rPr>
        <w:t xml:space="preserve">triggering is supported </w:t>
      </w:r>
      <w:r w:rsidR="00E323E5" w:rsidRPr="005E5B1B">
        <w:rPr>
          <w:lang w:eastAsia="zh-CN"/>
        </w:rPr>
        <w:t>for UE transitioning from IDLE/INACTIVE to CONNECTED mode</w:t>
      </w:r>
      <w:r w:rsidR="00D412AC" w:rsidRPr="00D412AC">
        <w:rPr>
          <w:rFonts w:hint="eastAsia"/>
          <w:lang w:val="en-GB" w:eastAsia="zh-CN"/>
        </w:rPr>
        <w:t>.</w:t>
      </w:r>
    </w:p>
    <w:p w14:paraId="1C18BC6B" w14:textId="77777777" w:rsidR="00D412AC" w:rsidRDefault="00D412AC" w:rsidP="00D412AC">
      <w:pPr>
        <w:pStyle w:val="3GPPText"/>
        <w:rPr>
          <w:lang w:eastAsia="zh-CN"/>
        </w:rPr>
      </w:pPr>
    </w:p>
    <w:p w14:paraId="73BB6060" w14:textId="65D9FBFD" w:rsidR="001B1F96" w:rsidRDefault="001B1F96" w:rsidP="00B03508">
      <w:pPr>
        <w:pStyle w:val="3GPPH2"/>
        <w:rPr>
          <w:lang w:eastAsia="zh-CN"/>
        </w:rPr>
      </w:pPr>
      <w:r>
        <w:rPr>
          <w:rFonts w:hint="eastAsia"/>
          <w:lang w:eastAsia="zh-CN"/>
        </w:rPr>
        <w:t xml:space="preserve">Procedure of early </w:t>
      </w:r>
      <w:r w:rsidRPr="00BB035B">
        <w:rPr>
          <w:rFonts w:hint="eastAsia"/>
          <w:lang w:eastAsia="zh-CN"/>
        </w:rPr>
        <w:t>CSI-RS/SRS/CSI triggering</w:t>
      </w:r>
      <w:r w:rsidR="00394C97" w:rsidRPr="00394C97">
        <w:rPr>
          <w:lang w:eastAsia="zh-CN"/>
        </w:rPr>
        <w:t xml:space="preserve"> </w:t>
      </w:r>
      <w:r w:rsidR="00B03508" w:rsidRPr="00B03508">
        <w:rPr>
          <w:lang w:eastAsia="zh-CN"/>
        </w:rPr>
        <w:t xml:space="preserve">for UE transitioning from IDLE/INACTIVE to CONNECTED mode </w:t>
      </w:r>
    </w:p>
    <w:p w14:paraId="6D8CBE74" w14:textId="547E502F" w:rsidR="00394C97" w:rsidRDefault="00723D45" w:rsidP="00394C97">
      <w:pPr>
        <w:pStyle w:val="3GPPText"/>
        <w:rPr>
          <w:lang w:val="en-GB" w:eastAsia="zh-CN"/>
        </w:rPr>
      </w:pPr>
      <w:r w:rsidRPr="00193053">
        <w:rPr>
          <w:lang w:val="en-GB" w:eastAsia="zh-CN"/>
        </w:rPr>
        <w:t>In legacy, the triggering of SRS/CSI/CSI-RS should be indicated based on resource/reporting configuration</w:t>
      </w:r>
      <w:r>
        <w:rPr>
          <w:rFonts w:hint="eastAsia"/>
          <w:lang w:val="en-GB" w:eastAsia="zh-CN"/>
        </w:rPr>
        <w:t xml:space="preserve"> </w:t>
      </w:r>
      <w:r w:rsidRPr="00193053">
        <w:rPr>
          <w:lang w:val="en-GB" w:eastAsia="zh-CN"/>
        </w:rPr>
        <w:t>(by UE-specific RRC), and RRC configuration should be based on UE feature.</w:t>
      </w:r>
      <w:r>
        <w:rPr>
          <w:rFonts w:hint="eastAsia"/>
          <w:lang w:val="en-GB" w:eastAsia="zh-CN"/>
        </w:rPr>
        <w:t xml:space="preserve">  In Rel-20, a</w:t>
      </w:r>
      <w:r w:rsidR="00193053">
        <w:rPr>
          <w:rFonts w:hint="eastAsia"/>
          <w:lang w:val="en-GB" w:eastAsia="zh-CN"/>
        </w:rPr>
        <w:t xml:space="preserve">ccording to WID, </w:t>
      </w:r>
      <w:r w:rsidR="00193053" w:rsidRPr="00193053">
        <w:rPr>
          <w:lang w:val="en-GB" w:eastAsia="zh-CN"/>
        </w:rPr>
        <w:t xml:space="preserve">UE capability </w:t>
      </w:r>
      <w:r w:rsidR="00193053">
        <w:rPr>
          <w:rFonts w:hint="eastAsia"/>
          <w:lang w:val="en-GB" w:eastAsia="zh-CN"/>
        </w:rPr>
        <w:t xml:space="preserve">is </w:t>
      </w:r>
      <w:r w:rsidR="00193053" w:rsidRPr="00193053">
        <w:rPr>
          <w:lang w:val="en-GB" w:eastAsia="zh-CN"/>
        </w:rPr>
        <w:t xml:space="preserve">signalled via </w:t>
      </w:r>
      <w:r w:rsidR="00A45595" w:rsidRPr="00193053">
        <w:rPr>
          <w:lang w:val="en-GB" w:eastAsia="zh-CN"/>
        </w:rPr>
        <w:t>M</w:t>
      </w:r>
      <w:r w:rsidR="00A45595">
        <w:rPr>
          <w:lang w:val="en-GB" w:eastAsia="zh-CN"/>
        </w:rPr>
        <w:t>sg</w:t>
      </w:r>
      <w:r w:rsidR="00A45595" w:rsidRPr="00193053">
        <w:rPr>
          <w:lang w:val="en-GB" w:eastAsia="zh-CN"/>
        </w:rPr>
        <w:t>3,</w:t>
      </w:r>
      <w:r w:rsidR="00CD25AF" w:rsidRPr="00193053">
        <w:rPr>
          <w:lang w:val="en-GB" w:eastAsia="zh-CN"/>
        </w:rPr>
        <w:t xml:space="preserve"> </w:t>
      </w:r>
      <w:r w:rsidR="00193053" w:rsidRPr="00193053">
        <w:rPr>
          <w:lang w:val="en-GB" w:eastAsia="zh-CN"/>
        </w:rPr>
        <w:t xml:space="preserve">and </w:t>
      </w:r>
      <w:r w:rsidR="00193053">
        <w:rPr>
          <w:rFonts w:hint="eastAsia"/>
          <w:lang w:val="en-GB" w:eastAsia="zh-CN"/>
        </w:rPr>
        <w:t xml:space="preserve">resource/report configuration is </w:t>
      </w:r>
      <w:r w:rsidR="00193053" w:rsidRPr="00193053">
        <w:rPr>
          <w:lang w:val="en-GB" w:eastAsia="zh-CN"/>
        </w:rPr>
        <w:t xml:space="preserve">signalled </w:t>
      </w:r>
      <w:r w:rsidR="00193053">
        <w:rPr>
          <w:rFonts w:hint="eastAsia"/>
          <w:lang w:val="en-GB" w:eastAsia="zh-CN"/>
        </w:rPr>
        <w:t xml:space="preserve">via </w:t>
      </w:r>
      <w:r w:rsidR="00193053" w:rsidRPr="00193053">
        <w:rPr>
          <w:lang w:val="en-GB" w:eastAsia="zh-CN"/>
        </w:rPr>
        <w:t>System Information (SI)</w:t>
      </w:r>
      <w:r w:rsidR="00193053">
        <w:rPr>
          <w:rFonts w:hint="eastAsia"/>
          <w:lang w:val="en-GB" w:eastAsia="zh-CN"/>
        </w:rPr>
        <w:t xml:space="preserve">. </w:t>
      </w:r>
      <w:r w:rsidR="00193053" w:rsidRPr="00193053">
        <w:rPr>
          <w:lang w:val="en-GB" w:eastAsia="zh-CN"/>
        </w:rPr>
        <w:t xml:space="preserve">However, the SI is </w:t>
      </w:r>
      <w:r w:rsidR="00193053" w:rsidRPr="00CD25AF">
        <w:rPr>
          <w:lang w:val="en-GB" w:eastAsia="zh-CN"/>
        </w:rPr>
        <w:t>configured</w:t>
      </w:r>
      <w:r w:rsidR="00193053" w:rsidRPr="00193053">
        <w:rPr>
          <w:lang w:val="en-GB" w:eastAsia="zh-CN"/>
        </w:rPr>
        <w:t xml:space="preserve"> as cell-specific, not as UE-specific.</w:t>
      </w:r>
      <w:r w:rsidR="00193053">
        <w:rPr>
          <w:rFonts w:hint="eastAsia"/>
          <w:lang w:val="en-GB" w:eastAsia="zh-CN"/>
        </w:rPr>
        <w:t xml:space="preserve"> </w:t>
      </w:r>
      <w:r w:rsidR="00193053" w:rsidRPr="00193053">
        <w:rPr>
          <w:lang w:val="en-GB" w:eastAsia="zh-CN"/>
        </w:rPr>
        <w:t xml:space="preserve">Thus, firstly we should discuss whether the triggered </w:t>
      </w:r>
      <w:r w:rsidR="00193053" w:rsidRPr="00193053">
        <w:rPr>
          <w:rFonts w:hint="eastAsia"/>
          <w:lang w:val="en-GB" w:eastAsia="zh-CN"/>
        </w:rPr>
        <w:t xml:space="preserve">resource/reporting configuration </w:t>
      </w:r>
      <w:r w:rsidR="00193053" w:rsidRPr="00193053">
        <w:rPr>
          <w:lang w:val="en-GB" w:eastAsia="zh-CN"/>
        </w:rPr>
        <w:t>is UE-specific or UE-common.</w:t>
      </w:r>
    </w:p>
    <w:p w14:paraId="63A109AE" w14:textId="79055C46" w:rsidR="00193053" w:rsidRPr="00831717" w:rsidRDefault="00193053" w:rsidP="00193053">
      <w:pPr>
        <w:pStyle w:val="Proposal"/>
        <w:numPr>
          <w:ilvl w:val="0"/>
          <w:numId w:val="0"/>
        </w:numPr>
        <w:tabs>
          <w:tab w:val="clear" w:pos="1701"/>
          <w:tab w:val="left" w:pos="1134"/>
        </w:tabs>
        <w:ind w:left="1560" w:hanging="1560"/>
        <w:rPr>
          <w:rFonts w:ascii="Times New Roman" w:eastAsiaTheme="minorEastAsia" w:hAnsi="Times New Roman"/>
          <w:sz w:val="22"/>
          <w:szCs w:val="22"/>
        </w:rPr>
      </w:pPr>
      <w:r w:rsidRPr="00831717">
        <w:rPr>
          <w:rFonts w:ascii="Times New Roman" w:eastAsiaTheme="minorEastAsia" w:hAnsi="Times New Roman" w:hint="eastAsia"/>
          <w:sz w:val="22"/>
          <w:szCs w:val="22"/>
        </w:rPr>
        <w:t xml:space="preserve">Observation 1 For Rel-20 early SRS/CSI/CSI-RS </w:t>
      </w:r>
      <w:r w:rsidR="009B2DB7" w:rsidRPr="00831717">
        <w:rPr>
          <w:rFonts w:ascii="Times New Roman" w:eastAsiaTheme="minorEastAsia" w:hAnsi="Times New Roman" w:hint="eastAsia"/>
          <w:sz w:val="22"/>
          <w:szCs w:val="22"/>
        </w:rPr>
        <w:t xml:space="preserve">triggering </w:t>
      </w:r>
      <w:r w:rsidR="00E323E5" w:rsidRPr="00831717">
        <w:rPr>
          <w:rFonts w:ascii="Times New Roman" w:hAnsi="Times New Roman"/>
          <w:sz w:val="22"/>
          <w:szCs w:val="22"/>
          <w:lang w:val="en-US"/>
        </w:rPr>
        <w:t>for UE transitioning from IDLE/INACTIVE to CONNECTED mode</w:t>
      </w:r>
      <w:r w:rsidRPr="00831717">
        <w:rPr>
          <w:rFonts w:ascii="Times New Roman" w:eastAsiaTheme="minorEastAsia" w:hAnsi="Times New Roman" w:hint="eastAsia"/>
          <w:sz w:val="22"/>
          <w:szCs w:val="22"/>
        </w:rPr>
        <w:t>, the triggering of early SRS/CSI/CSI-RS should be indicated based on UE feature in Msg3 and the resource/reporting configuration in SIB.</w:t>
      </w:r>
    </w:p>
    <w:p w14:paraId="33FD47A1" w14:textId="1285455C" w:rsidR="00193053" w:rsidRPr="00831717" w:rsidRDefault="00193053" w:rsidP="00193053">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t xml:space="preserve">For Rel-20 early SRS/CSI/CSI-RS </w:t>
      </w:r>
      <w:r w:rsidR="009B2DB7" w:rsidRPr="00831717">
        <w:rPr>
          <w:rFonts w:ascii="Times New Roman" w:eastAsiaTheme="minorEastAsia" w:hAnsi="Times New Roman" w:hint="eastAsia"/>
          <w:sz w:val="22"/>
          <w:szCs w:val="22"/>
        </w:rPr>
        <w:t xml:space="preserve">triggering </w:t>
      </w:r>
      <w:r w:rsidR="00E323E5" w:rsidRPr="00831717">
        <w:rPr>
          <w:rFonts w:ascii="Times New Roman" w:hAnsi="Times New Roman"/>
          <w:sz w:val="22"/>
          <w:szCs w:val="22"/>
          <w:lang w:val="en-US"/>
        </w:rPr>
        <w:t>for UE transitioning from IDLE/INACTIVE to CONNECTED mode</w:t>
      </w:r>
      <w:r w:rsidRPr="00831717">
        <w:rPr>
          <w:rFonts w:ascii="Times New Roman" w:eastAsiaTheme="minorEastAsia" w:hAnsi="Times New Roman" w:hint="eastAsia"/>
          <w:sz w:val="22"/>
          <w:szCs w:val="22"/>
        </w:rPr>
        <w:t>, whether the triggered resource/reporting configuration is UE-specific or UE-common should be discussed firstly.</w:t>
      </w:r>
    </w:p>
    <w:p w14:paraId="71E4C661" w14:textId="77EB351E" w:rsidR="00193053" w:rsidRPr="00B03508" w:rsidRDefault="00193053" w:rsidP="00394C97">
      <w:pPr>
        <w:pStyle w:val="3GPPText"/>
        <w:rPr>
          <w:lang w:val="en-GB" w:eastAsia="zh-CN"/>
        </w:rPr>
      </w:pPr>
      <w:r>
        <w:rPr>
          <w:rFonts w:hint="eastAsia"/>
          <w:lang w:eastAsia="zh-CN"/>
        </w:rPr>
        <w:t xml:space="preserve">If the triggered </w:t>
      </w:r>
      <w:r w:rsidRPr="00193053">
        <w:rPr>
          <w:rFonts w:hint="eastAsia"/>
          <w:lang w:val="en-GB" w:eastAsia="zh-CN"/>
        </w:rPr>
        <w:t>resource/reporting configuration</w:t>
      </w:r>
      <w:r>
        <w:rPr>
          <w:rFonts w:hint="eastAsia"/>
          <w:lang w:val="en-GB" w:eastAsia="zh-CN"/>
        </w:rPr>
        <w:t xml:space="preserve"> is UE-specific, all candidates configurations for all UEs should be configured in SIB in advanced. It will increase the overhead of SIB.</w:t>
      </w:r>
      <w:r w:rsidR="00294A21">
        <w:rPr>
          <w:rFonts w:hint="eastAsia"/>
          <w:lang w:val="en-GB" w:eastAsia="zh-CN"/>
        </w:rPr>
        <w:t xml:space="preserve"> In addition, in legacy, SIB#1 will be b</w:t>
      </w:r>
      <w:r w:rsidR="00294A21" w:rsidRPr="00294A21">
        <w:rPr>
          <w:lang w:val="en-GB" w:eastAsia="zh-CN"/>
        </w:rPr>
        <w:t>roadcasted</w:t>
      </w:r>
      <w:r w:rsidR="00294A21">
        <w:rPr>
          <w:rFonts w:hint="eastAsia"/>
          <w:lang w:val="en-GB" w:eastAsia="zh-CN"/>
        </w:rPr>
        <w:t xml:space="preserve"> before 4-step RACH, and other SIB can be triggered by Msg 1 or Msg3</w:t>
      </w:r>
      <w:r w:rsidR="00B03508">
        <w:rPr>
          <w:rFonts w:hint="eastAsia"/>
          <w:lang w:val="en-GB" w:eastAsia="zh-CN"/>
        </w:rPr>
        <w:t xml:space="preserve"> of 4-step RACH</w:t>
      </w:r>
      <w:r w:rsidR="00294A21">
        <w:rPr>
          <w:rFonts w:hint="eastAsia"/>
          <w:lang w:val="en-GB" w:eastAsia="zh-CN"/>
        </w:rPr>
        <w:t xml:space="preserve">. Thus, whether the candidate </w:t>
      </w:r>
      <w:r w:rsidR="00294A21" w:rsidRPr="00193053">
        <w:rPr>
          <w:rFonts w:hint="eastAsia"/>
          <w:lang w:val="en-GB" w:eastAsia="zh-CN"/>
        </w:rPr>
        <w:t>resource/reporting configuration</w:t>
      </w:r>
      <w:r w:rsidR="00294A21">
        <w:rPr>
          <w:rFonts w:hint="eastAsia"/>
          <w:lang w:val="en-GB" w:eastAsia="zh-CN"/>
        </w:rPr>
        <w:t xml:space="preserve"> is in SIB#1 or other SIB </w:t>
      </w:r>
      <w:r w:rsidR="00294A21">
        <w:rPr>
          <w:lang w:val="en-GB" w:eastAsia="zh-CN"/>
        </w:rPr>
        <w:t>should</w:t>
      </w:r>
      <w:r w:rsidR="00294A21">
        <w:rPr>
          <w:rFonts w:hint="eastAsia"/>
          <w:lang w:val="en-GB" w:eastAsia="zh-CN"/>
        </w:rPr>
        <w:t xml:space="preserve"> be further studied and discussed. </w:t>
      </w:r>
      <w:r w:rsidR="00563752">
        <w:rPr>
          <w:rFonts w:hint="eastAsia"/>
          <w:lang w:val="en-GB" w:eastAsia="zh-CN"/>
        </w:rPr>
        <w:t xml:space="preserve">For the </w:t>
      </w:r>
      <w:r w:rsidR="00563752">
        <w:rPr>
          <w:lang w:val="en-GB" w:eastAsia="zh-CN"/>
        </w:rPr>
        <w:t>following</w:t>
      </w:r>
      <w:r w:rsidR="00563752">
        <w:rPr>
          <w:rFonts w:hint="eastAsia"/>
          <w:lang w:val="en-GB" w:eastAsia="zh-CN"/>
        </w:rPr>
        <w:t xml:space="preserve"> Alt 1 in Table 1, R</w:t>
      </w:r>
      <w:r w:rsidR="00563752" w:rsidRPr="00193053">
        <w:rPr>
          <w:rFonts w:hint="eastAsia"/>
          <w:lang w:val="en-GB" w:eastAsia="zh-CN"/>
        </w:rPr>
        <w:t>esource/reporting configuration</w:t>
      </w:r>
      <w:r w:rsidR="00B03508" w:rsidRPr="00B03508">
        <w:rPr>
          <w:rFonts w:hint="eastAsia"/>
          <w:lang w:val="en-GB" w:eastAsia="zh-CN"/>
        </w:rPr>
        <w:t xml:space="preserve"> </w:t>
      </w:r>
      <w:r w:rsidR="00B03508">
        <w:rPr>
          <w:rFonts w:hint="eastAsia"/>
          <w:lang w:val="en-GB" w:eastAsia="zh-CN"/>
        </w:rPr>
        <w:t xml:space="preserve">of </w:t>
      </w:r>
      <w:r w:rsidR="00B03508" w:rsidRPr="00294A21">
        <w:rPr>
          <w:rFonts w:hint="eastAsia"/>
          <w:lang w:val="en-GB" w:eastAsia="zh-CN"/>
        </w:rPr>
        <w:t>N CSI triggered states or sub-configurations</w:t>
      </w:r>
      <w:r w:rsidR="00563752">
        <w:rPr>
          <w:rFonts w:hint="eastAsia"/>
          <w:lang w:val="en-GB" w:eastAsia="zh-CN"/>
        </w:rPr>
        <w:t xml:space="preserve"> is in SIB#1 and UE </w:t>
      </w:r>
      <w:r w:rsidR="00563752" w:rsidRPr="007C2DC1">
        <w:rPr>
          <w:rFonts w:hint="eastAsia"/>
          <w:lang w:val="en-GB" w:eastAsia="zh-CN"/>
        </w:rPr>
        <w:t>features reporting will be later than Resource/reporting configuration</w:t>
      </w:r>
      <w:r w:rsidR="00B03508" w:rsidRPr="007C2DC1">
        <w:rPr>
          <w:rFonts w:hint="eastAsia"/>
          <w:lang w:val="en-GB" w:eastAsia="zh-CN"/>
        </w:rPr>
        <w:t>. In this case</w:t>
      </w:r>
      <w:r w:rsidR="00563752" w:rsidRPr="007C2DC1">
        <w:rPr>
          <w:rFonts w:hint="eastAsia"/>
          <w:lang w:val="en-GB" w:eastAsia="zh-CN"/>
        </w:rPr>
        <w:t xml:space="preserve">, </w:t>
      </w:r>
      <w:r w:rsidR="00B03508" w:rsidRPr="007C2DC1">
        <w:rPr>
          <w:rFonts w:hint="eastAsia"/>
          <w:lang w:val="en-GB" w:eastAsia="zh-CN"/>
        </w:rPr>
        <w:t xml:space="preserve">gNB cannot adjust the resource/reporting </w:t>
      </w:r>
      <w:r w:rsidR="00B03508" w:rsidRPr="007C2DC1">
        <w:rPr>
          <w:lang w:val="en-GB" w:eastAsia="zh-CN"/>
        </w:rPr>
        <w:t>configuration</w:t>
      </w:r>
      <w:r w:rsidR="00B03508" w:rsidRPr="007C2DC1">
        <w:rPr>
          <w:rFonts w:hint="eastAsia"/>
          <w:lang w:val="en-GB" w:eastAsia="zh-CN"/>
        </w:rPr>
        <w:t xml:space="preserve"> according to the reported UE features,</w:t>
      </w:r>
      <w:r w:rsidR="00723D45" w:rsidRPr="00656C5C">
        <w:rPr>
          <w:rFonts w:hint="eastAsia"/>
          <w:lang w:val="en-GB" w:eastAsia="zh-CN"/>
        </w:rPr>
        <w:t xml:space="preserve"> </w:t>
      </w:r>
      <w:r w:rsidR="00563752" w:rsidRPr="007C2DC1">
        <w:rPr>
          <w:rFonts w:hint="eastAsia"/>
          <w:lang w:val="en-GB" w:eastAsia="zh-CN"/>
        </w:rPr>
        <w:t xml:space="preserve">which </w:t>
      </w:r>
      <w:r w:rsidR="00B03508" w:rsidRPr="007C2DC1">
        <w:rPr>
          <w:rFonts w:hint="eastAsia"/>
          <w:lang w:val="en-GB" w:eastAsia="zh-CN"/>
        </w:rPr>
        <w:t xml:space="preserve">is lack of </w:t>
      </w:r>
      <w:r w:rsidR="00723D45" w:rsidRPr="00656C5C">
        <w:rPr>
          <w:lang w:val="en-GB" w:eastAsia="zh-CN"/>
        </w:rPr>
        <w:t>flexibility</w:t>
      </w:r>
      <w:r w:rsidR="00563752" w:rsidRPr="007C2DC1">
        <w:rPr>
          <w:rFonts w:hint="eastAsia"/>
          <w:lang w:val="en-GB" w:eastAsia="zh-CN"/>
        </w:rPr>
        <w:t xml:space="preserve">. For the </w:t>
      </w:r>
      <w:r w:rsidR="00563752" w:rsidRPr="007C2DC1">
        <w:rPr>
          <w:lang w:val="en-GB" w:eastAsia="zh-CN"/>
        </w:rPr>
        <w:t>following</w:t>
      </w:r>
      <w:r w:rsidR="00563752" w:rsidRPr="007C2DC1">
        <w:rPr>
          <w:rFonts w:hint="eastAsia"/>
          <w:lang w:val="en-GB" w:eastAsia="zh-CN"/>
        </w:rPr>
        <w:t xml:space="preserve"> Alt 2 in</w:t>
      </w:r>
      <w:r w:rsidR="00C558EE">
        <w:rPr>
          <w:rFonts w:hint="eastAsia"/>
          <w:lang w:val="en-GB" w:eastAsia="zh-CN"/>
        </w:rPr>
        <w:t xml:space="preserve"> </w:t>
      </w:r>
      <w:r w:rsidR="00C558EE">
        <w:rPr>
          <w:lang w:val="en-GB" w:eastAsia="zh-CN"/>
        </w:rPr>
        <w:fldChar w:fldCharType="begin"/>
      </w:r>
      <w:r w:rsidR="00C558EE">
        <w:rPr>
          <w:lang w:val="en-GB" w:eastAsia="zh-CN"/>
        </w:rPr>
        <w:instrText xml:space="preserve"> </w:instrText>
      </w:r>
      <w:r w:rsidR="00C558EE">
        <w:rPr>
          <w:rFonts w:hint="eastAsia"/>
          <w:lang w:val="en-GB" w:eastAsia="zh-CN"/>
        </w:rPr>
        <w:instrText>REF _Ref206086822 \h</w:instrText>
      </w:r>
      <w:r w:rsidR="00C558EE">
        <w:rPr>
          <w:lang w:val="en-GB" w:eastAsia="zh-CN"/>
        </w:rPr>
        <w:instrText xml:space="preserve"> </w:instrText>
      </w:r>
      <w:r w:rsidR="00C558EE">
        <w:rPr>
          <w:lang w:val="en-GB" w:eastAsia="zh-CN"/>
        </w:rPr>
      </w:r>
      <w:r w:rsidR="00C558EE">
        <w:rPr>
          <w:lang w:val="en-GB" w:eastAsia="zh-CN"/>
        </w:rPr>
        <w:fldChar w:fldCharType="separate"/>
      </w:r>
      <w:r w:rsidR="00C558EE" w:rsidRPr="00C558EE">
        <w:rPr>
          <w:szCs w:val="22"/>
        </w:rPr>
        <w:t xml:space="preserve">Table </w:t>
      </w:r>
      <w:r w:rsidR="00C558EE" w:rsidRPr="00C558EE">
        <w:rPr>
          <w:noProof/>
          <w:szCs w:val="22"/>
        </w:rPr>
        <w:t>1</w:t>
      </w:r>
      <w:r w:rsidR="00C558EE">
        <w:rPr>
          <w:lang w:val="en-GB" w:eastAsia="zh-CN"/>
        </w:rPr>
        <w:fldChar w:fldCharType="end"/>
      </w:r>
      <w:r w:rsidR="00563752">
        <w:rPr>
          <w:rFonts w:hint="eastAsia"/>
          <w:lang w:val="en-GB" w:eastAsia="zh-CN"/>
        </w:rPr>
        <w:t>, a new other SIB can be designed and added with this new CSI R</w:t>
      </w:r>
      <w:r w:rsidR="00563752" w:rsidRPr="00193053">
        <w:rPr>
          <w:rFonts w:hint="eastAsia"/>
          <w:lang w:val="en-GB" w:eastAsia="zh-CN"/>
        </w:rPr>
        <w:t>esource/reporting configuration</w:t>
      </w:r>
      <w:r w:rsidR="00563752">
        <w:rPr>
          <w:rFonts w:hint="eastAsia"/>
          <w:lang w:val="en-GB" w:eastAsia="zh-CN"/>
        </w:rPr>
        <w:t xml:space="preserve"> for all the UEs.</w:t>
      </w:r>
      <w:r w:rsidR="00B03508">
        <w:rPr>
          <w:rFonts w:hint="eastAsia"/>
          <w:lang w:val="en-GB" w:eastAsia="zh-CN"/>
        </w:rPr>
        <w:t xml:space="preserve"> In this case, gNB can configure and </w:t>
      </w:r>
      <w:r w:rsidR="00B03508">
        <w:rPr>
          <w:lang w:val="en-GB" w:eastAsia="zh-CN"/>
        </w:rPr>
        <w:t>broadcast</w:t>
      </w:r>
      <w:r w:rsidR="00B03508">
        <w:rPr>
          <w:rFonts w:hint="eastAsia"/>
          <w:lang w:val="en-GB" w:eastAsia="zh-CN"/>
        </w:rPr>
        <w:t xml:space="preserve"> the resource/reporting </w:t>
      </w:r>
      <w:r w:rsidR="00B03508">
        <w:rPr>
          <w:lang w:val="en-GB" w:eastAsia="zh-CN"/>
        </w:rPr>
        <w:t>configuration</w:t>
      </w:r>
      <w:r w:rsidR="00B03508" w:rsidRPr="00B03508">
        <w:rPr>
          <w:rFonts w:hint="eastAsia"/>
          <w:lang w:val="en-GB" w:eastAsia="zh-CN"/>
        </w:rPr>
        <w:t xml:space="preserve"> </w:t>
      </w:r>
      <w:r w:rsidR="00B03508">
        <w:rPr>
          <w:rFonts w:hint="eastAsia"/>
          <w:lang w:val="en-GB" w:eastAsia="zh-CN"/>
        </w:rPr>
        <w:t xml:space="preserve">of </w:t>
      </w:r>
      <w:r w:rsidR="00B03508" w:rsidRPr="00294A21">
        <w:rPr>
          <w:rFonts w:hint="eastAsia"/>
          <w:lang w:val="en-GB" w:eastAsia="zh-CN"/>
        </w:rPr>
        <w:t>N CSI triggered states or sub-configurations</w:t>
      </w:r>
      <w:r w:rsidR="00B03508">
        <w:rPr>
          <w:rFonts w:hint="eastAsia"/>
          <w:lang w:val="en-GB" w:eastAsia="zh-CN"/>
        </w:rPr>
        <w:t xml:space="preserve"> based on the reported UE features. Finally, for both Alt 1 and alt2, gNB can trigger one of N </w:t>
      </w:r>
      <w:r w:rsidR="00B03508" w:rsidRPr="00294A21">
        <w:rPr>
          <w:rFonts w:hint="eastAsia"/>
          <w:lang w:val="en-GB" w:eastAsia="zh-CN"/>
        </w:rPr>
        <w:t>triggered states or sub-configurations</w:t>
      </w:r>
      <w:r w:rsidR="00B03508">
        <w:rPr>
          <w:rFonts w:hint="eastAsia"/>
          <w:lang w:val="en-GB" w:eastAsia="zh-CN"/>
        </w:rPr>
        <w:t xml:space="preserve"> by the new trigger indication. For this new trigger indication, it can be </w:t>
      </w:r>
      <w:r w:rsidR="00B03508">
        <w:rPr>
          <w:rFonts w:eastAsiaTheme="minorEastAsia" w:hint="eastAsia"/>
          <w:szCs w:val="22"/>
        </w:rPr>
        <w:t>conveyed by MAC-CE command</w:t>
      </w:r>
      <w:r w:rsidR="00723D45">
        <w:rPr>
          <w:rFonts w:eastAsiaTheme="minorEastAsia" w:hint="eastAsia"/>
          <w:szCs w:val="22"/>
          <w:lang w:eastAsia="zh-CN"/>
        </w:rPr>
        <w:t xml:space="preserve"> in Msg4</w:t>
      </w:r>
      <w:r w:rsidR="00B03508">
        <w:rPr>
          <w:rFonts w:eastAsiaTheme="minorEastAsia" w:hint="eastAsia"/>
          <w:szCs w:val="22"/>
          <w:lang w:eastAsia="zh-CN"/>
        </w:rPr>
        <w:t>.</w:t>
      </w:r>
    </w:p>
    <w:p w14:paraId="75D5C864" w14:textId="6FA913EB" w:rsidR="00563752" w:rsidRPr="00C558EE" w:rsidRDefault="00C558EE" w:rsidP="00C558EE">
      <w:pPr>
        <w:pStyle w:val="a4"/>
        <w:jc w:val="center"/>
        <w:rPr>
          <w:sz w:val="22"/>
          <w:szCs w:val="22"/>
          <w:lang w:eastAsia="zh-CN"/>
        </w:rPr>
      </w:pPr>
      <w:bookmarkStart w:id="4" w:name="_Ref206086822"/>
      <w:r w:rsidRPr="00C558EE">
        <w:rPr>
          <w:sz w:val="22"/>
          <w:szCs w:val="22"/>
        </w:rPr>
        <w:t xml:space="preserve">Table </w:t>
      </w:r>
      <w:r w:rsidRPr="00C558EE">
        <w:rPr>
          <w:sz w:val="22"/>
          <w:szCs w:val="22"/>
        </w:rPr>
        <w:fldChar w:fldCharType="begin"/>
      </w:r>
      <w:r w:rsidRPr="00C558EE">
        <w:rPr>
          <w:sz w:val="22"/>
          <w:szCs w:val="22"/>
        </w:rPr>
        <w:instrText xml:space="preserve"> SEQ Table \* ARABIC </w:instrText>
      </w:r>
      <w:r w:rsidRPr="00C558EE">
        <w:rPr>
          <w:sz w:val="22"/>
          <w:szCs w:val="22"/>
        </w:rPr>
        <w:fldChar w:fldCharType="separate"/>
      </w:r>
      <w:r>
        <w:rPr>
          <w:noProof/>
          <w:sz w:val="22"/>
          <w:szCs w:val="22"/>
        </w:rPr>
        <w:t>1</w:t>
      </w:r>
      <w:r w:rsidRPr="00C558EE">
        <w:rPr>
          <w:sz w:val="22"/>
          <w:szCs w:val="22"/>
        </w:rPr>
        <w:fldChar w:fldCharType="end"/>
      </w:r>
      <w:bookmarkEnd w:id="4"/>
      <w:r w:rsidRPr="00C558EE">
        <w:rPr>
          <w:rFonts w:hint="eastAsia"/>
          <w:sz w:val="22"/>
          <w:szCs w:val="22"/>
          <w:lang w:eastAsia="zh-CN"/>
        </w:rPr>
        <w:t xml:space="preserve"> </w:t>
      </w:r>
      <w:r w:rsidR="00563752" w:rsidRPr="00C558EE">
        <w:rPr>
          <w:rFonts w:hint="eastAsia"/>
          <w:sz w:val="22"/>
          <w:szCs w:val="28"/>
          <w:lang w:eastAsia="zh-CN"/>
        </w:rPr>
        <w:t>UE-specific CSI resource/reporting configuration for early triggering</w:t>
      </w:r>
    </w:p>
    <w:tbl>
      <w:tblPr>
        <w:tblStyle w:val="af0"/>
        <w:tblW w:w="10207" w:type="dxa"/>
        <w:tblInd w:w="-147" w:type="dxa"/>
        <w:tblLook w:val="04A0" w:firstRow="1" w:lastRow="0" w:firstColumn="1" w:lastColumn="0" w:noHBand="0" w:noVBand="1"/>
      </w:tblPr>
      <w:tblGrid>
        <w:gridCol w:w="5128"/>
        <w:gridCol w:w="5079"/>
      </w:tblGrid>
      <w:tr w:rsidR="00294A21" w14:paraId="540EC83D" w14:textId="77777777" w:rsidTr="00294A21">
        <w:tc>
          <w:tcPr>
            <w:tcW w:w="10207" w:type="dxa"/>
            <w:gridSpan w:val="2"/>
          </w:tcPr>
          <w:p w14:paraId="5A2B8EB6" w14:textId="5B89B211" w:rsidR="00294A21" w:rsidRPr="00294A21" w:rsidRDefault="00294A21" w:rsidP="00294A21">
            <w:pPr>
              <w:pStyle w:val="3GPPText"/>
              <w:jc w:val="center"/>
              <w:rPr>
                <w:b/>
                <w:bCs/>
                <w:lang w:val="en-GB" w:eastAsia="zh-CN"/>
              </w:rPr>
            </w:pPr>
            <w:r w:rsidRPr="00193053">
              <w:rPr>
                <w:rFonts w:hint="eastAsia"/>
                <w:b/>
                <w:bCs/>
                <w:szCs w:val="22"/>
                <w:lang w:val="en-GB" w:eastAsia="zh-CN"/>
              </w:rPr>
              <w:t>UE-specific</w:t>
            </w:r>
            <w:r w:rsidRPr="00294A21">
              <w:rPr>
                <w:rFonts w:hint="eastAsia"/>
                <w:b/>
                <w:bCs/>
                <w:szCs w:val="22"/>
                <w:lang w:val="en-GB" w:eastAsia="zh-CN"/>
              </w:rPr>
              <w:t xml:space="preserve"> CSI </w:t>
            </w:r>
            <w:r w:rsidRPr="00193053">
              <w:rPr>
                <w:rFonts w:hint="eastAsia"/>
                <w:b/>
                <w:bCs/>
                <w:szCs w:val="22"/>
                <w:lang w:val="en-GB" w:eastAsia="zh-CN"/>
              </w:rPr>
              <w:t>resource/reporting configuration</w:t>
            </w:r>
          </w:p>
        </w:tc>
      </w:tr>
      <w:tr w:rsidR="00294A21" w14:paraId="311996A1" w14:textId="77777777" w:rsidTr="00294A21">
        <w:tc>
          <w:tcPr>
            <w:tcW w:w="5128" w:type="dxa"/>
          </w:tcPr>
          <w:p w14:paraId="7BC58A52" w14:textId="5F298B95" w:rsidR="00294A21" w:rsidRDefault="00294A21" w:rsidP="00294A21">
            <w:pPr>
              <w:pStyle w:val="3GPPText"/>
              <w:jc w:val="center"/>
              <w:rPr>
                <w:lang w:val="en-GB" w:eastAsia="zh-CN"/>
              </w:rPr>
            </w:pPr>
            <w:r>
              <w:rPr>
                <w:rFonts w:hint="eastAsia"/>
                <w:lang w:val="en-GB" w:eastAsia="zh-CN"/>
              </w:rPr>
              <w:t>Alt 1: R</w:t>
            </w:r>
            <w:r w:rsidRPr="00193053">
              <w:rPr>
                <w:rFonts w:hint="eastAsia"/>
                <w:lang w:val="en-GB" w:eastAsia="zh-CN"/>
              </w:rPr>
              <w:t>esource/reporting configuration</w:t>
            </w:r>
            <w:r>
              <w:rPr>
                <w:rFonts w:hint="eastAsia"/>
                <w:lang w:val="en-GB" w:eastAsia="zh-CN"/>
              </w:rPr>
              <w:t xml:space="preserve"> is in SIB#1</w:t>
            </w:r>
          </w:p>
        </w:tc>
        <w:tc>
          <w:tcPr>
            <w:tcW w:w="5079" w:type="dxa"/>
          </w:tcPr>
          <w:p w14:paraId="645878A7" w14:textId="5BCDFE0C" w:rsidR="00294A21" w:rsidRDefault="00294A21" w:rsidP="00294A21">
            <w:pPr>
              <w:pStyle w:val="3GPPText"/>
              <w:jc w:val="center"/>
              <w:rPr>
                <w:lang w:val="en-GB" w:eastAsia="zh-CN"/>
              </w:rPr>
            </w:pPr>
            <w:r>
              <w:rPr>
                <w:rFonts w:hint="eastAsia"/>
                <w:lang w:val="en-GB" w:eastAsia="zh-CN"/>
              </w:rPr>
              <w:t>Alt 2: R</w:t>
            </w:r>
            <w:r w:rsidRPr="00193053">
              <w:rPr>
                <w:rFonts w:hint="eastAsia"/>
                <w:lang w:val="en-GB" w:eastAsia="zh-CN"/>
              </w:rPr>
              <w:t>esource/reporting configuration</w:t>
            </w:r>
            <w:r>
              <w:rPr>
                <w:rFonts w:hint="eastAsia"/>
                <w:lang w:val="en-GB" w:eastAsia="zh-CN"/>
              </w:rPr>
              <w:t xml:space="preserve"> is in other SIB</w:t>
            </w:r>
          </w:p>
        </w:tc>
      </w:tr>
      <w:tr w:rsidR="00294A21" w14:paraId="4ACE17A7" w14:textId="77777777" w:rsidTr="00294A21">
        <w:tc>
          <w:tcPr>
            <w:tcW w:w="5128" w:type="dxa"/>
          </w:tcPr>
          <w:p w14:paraId="3159A5C5" w14:textId="31D92FD4" w:rsidR="00294A21" w:rsidRPr="00294A21" w:rsidRDefault="00294A21" w:rsidP="00294A21">
            <w:pPr>
              <w:pStyle w:val="3GPPText"/>
              <w:numPr>
                <w:ilvl w:val="0"/>
                <w:numId w:val="32"/>
              </w:numPr>
              <w:rPr>
                <w:lang w:val="en-GB" w:eastAsia="zh-CN"/>
              </w:rPr>
            </w:pPr>
            <w:r>
              <w:rPr>
                <w:rFonts w:hint="eastAsia"/>
                <w:lang w:val="en-GB" w:eastAsia="zh-CN"/>
              </w:rPr>
              <w:t>Step 1:</w:t>
            </w:r>
            <w:r w:rsidRPr="00294A21">
              <w:rPr>
                <w:rFonts w:hint="eastAsia"/>
                <w:lang w:val="en-GB" w:eastAsia="zh-CN"/>
              </w:rPr>
              <w:t xml:space="preserve"> </w:t>
            </w:r>
            <w:r>
              <w:rPr>
                <w:rFonts w:hint="eastAsia"/>
                <w:lang w:val="en-GB" w:eastAsia="zh-CN"/>
              </w:rPr>
              <w:t>R</w:t>
            </w:r>
            <w:r w:rsidRPr="00294A21">
              <w:rPr>
                <w:rFonts w:hint="eastAsia"/>
                <w:lang w:val="en-GB" w:eastAsia="zh-CN"/>
              </w:rPr>
              <w:t xml:space="preserve">esource/reporting configuration </w:t>
            </w:r>
            <w:r w:rsidR="00B03508">
              <w:rPr>
                <w:rFonts w:hint="eastAsia"/>
                <w:lang w:val="en-GB" w:eastAsia="zh-CN"/>
              </w:rPr>
              <w:t xml:space="preserve">of </w:t>
            </w:r>
            <w:r w:rsidR="00B03508" w:rsidRPr="00294A21">
              <w:rPr>
                <w:rFonts w:hint="eastAsia"/>
                <w:lang w:val="en-GB" w:eastAsia="zh-CN"/>
              </w:rPr>
              <w:t xml:space="preserve">N CSI triggered </w:t>
            </w:r>
            <w:proofErr w:type="gramStart"/>
            <w:r w:rsidR="00B03508" w:rsidRPr="00294A21">
              <w:rPr>
                <w:rFonts w:hint="eastAsia"/>
                <w:lang w:val="en-GB" w:eastAsia="zh-CN"/>
              </w:rPr>
              <w:t>states</w:t>
            </w:r>
            <w:proofErr w:type="gramEnd"/>
            <w:r w:rsidR="00B03508" w:rsidRPr="00294A21">
              <w:rPr>
                <w:rFonts w:hint="eastAsia"/>
                <w:lang w:val="en-GB" w:eastAsia="zh-CN"/>
              </w:rPr>
              <w:t xml:space="preserve"> or sub-configurations</w:t>
            </w:r>
            <w:r w:rsidR="00B03508">
              <w:rPr>
                <w:rFonts w:hint="eastAsia"/>
                <w:lang w:val="en-GB" w:eastAsia="zh-CN"/>
              </w:rPr>
              <w:t xml:space="preserve"> </w:t>
            </w:r>
            <w:r>
              <w:rPr>
                <w:rFonts w:hint="eastAsia"/>
                <w:lang w:val="en-GB" w:eastAsia="zh-CN"/>
              </w:rPr>
              <w:t xml:space="preserve">are </w:t>
            </w:r>
            <w:r w:rsidRPr="00294A21">
              <w:rPr>
                <w:rFonts w:hint="eastAsia"/>
                <w:lang w:val="en-GB" w:eastAsia="zh-CN"/>
              </w:rPr>
              <w:t>in SIB</w:t>
            </w:r>
            <w:r>
              <w:rPr>
                <w:rFonts w:hint="eastAsia"/>
                <w:lang w:val="en-GB" w:eastAsia="zh-CN"/>
              </w:rPr>
              <w:t>#1</w:t>
            </w:r>
            <w:r w:rsidRPr="00294A21">
              <w:rPr>
                <w:rFonts w:hint="eastAsia"/>
                <w:lang w:val="en-GB" w:eastAsia="zh-CN"/>
              </w:rPr>
              <w:t>, it is a whole set for all UEs</w:t>
            </w:r>
          </w:p>
          <w:p w14:paraId="57394F5B" w14:textId="2AFA1341" w:rsidR="00294A21" w:rsidRPr="00294A21" w:rsidRDefault="00294A21" w:rsidP="00294A21">
            <w:pPr>
              <w:pStyle w:val="3GPPText"/>
              <w:numPr>
                <w:ilvl w:val="0"/>
                <w:numId w:val="32"/>
              </w:numPr>
              <w:rPr>
                <w:lang w:val="en-GB" w:eastAsia="zh-CN"/>
              </w:rPr>
            </w:pPr>
            <w:r w:rsidRPr="00294A21">
              <w:rPr>
                <w:rFonts w:hint="eastAsia"/>
                <w:lang w:val="en-GB" w:eastAsia="zh-CN"/>
              </w:rPr>
              <w:t xml:space="preserve">Step </w:t>
            </w:r>
            <w:r>
              <w:rPr>
                <w:rFonts w:hint="eastAsia"/>
                <w:lang w:val="en-GB" w:eastAsia="zh-CN"/>
              </w:rPr>
              <w:t>2</w:t>
            </w:r>
            <w:r w:rsidRPr="00294A21">
              <w:rPr>
                <w:rFonts w:hint="eastAsia"/>
                <w:lang w:val="en-GB" w:eastAsia="zh-CN"/>
              </w:rPr>
              <w:t>: UE reports UE capability for CSI resource and report in Msg3</w:t>
            </w:r>
          </w:p>
          <w:p w14:paraId="3DB470E9" w14:textId="01372B39" w:rsidR="00294A21" w:rsidRPr="00294A21" w:rsidRDefault="00294A21" w:rsidP="00394C97">
            <w:pPr>
              <w:pStyle w:val="3GPPText"/>
              <w:numPr>
                <w:ilvl w:val="0"/>
                <w:numId w:val="32"/>
              </w:numPr>
              <w:rPr>
                <w:lang w:val="en-GB" w:eastAsia="zh-CN"/>
              </w:rPr>
            </w:pPr>
            <w:r w:rsidRPr="00294A21">
              <w:rPr>
                <w:rFonts w:hint="eastAsia"/>
                <w:lang w:val="en-GB" w:eastAsia="zh-CN"/>
              </w:rPr>
              <w:t xml:space="preserve">Step </w:t>
            </w:r>
            <w:r>
              <w:rPr>
                <w:rFonts w:hint="eastAsia"/>
                <w:lang w:val="en-GB" w:eastAsia="zh-CN"/>
              </w:rPr>
              <w:t>3</w:t>
            </w:r>
            <w:r w:rsidRPr="00294A21">
              <w:rPr>
                <w:rFonts w:hint="eastAsia"/>
                <w:lang w:val="en-GB" w:eastAsia="zh-CN"/>
              </w:rPr>
              <w:t>: gNB indicates one of N CSI triggered states or sub-configurations in Msg4</w:t>
            </w:r>
            <w:r w:rsidR="006362F2">
              <w:rPr>
                <w:rFonts w:hint="eastAsia"/>
                <w:lang w:val="en-GB" w:eastAsia="zh-CN"/>
              </w:rPr>
              <w:t xml:space="preserve"> </w:t>
            </w:r>
            <w:r w:rsidR="006362F2" w:rsidRPr="006362F2">
              <w:rPr>
                <w:lang w:val="en-GB" w:eastAsia="zh-CN"/>
              </w:rPr>
              <w:t>by MAC CE command</w:t>
            </w:r>
            <w:r w:rsidRPr="00294A21">
              <w:rPr>
                <w:rFonts w:hint="eastAsia"/>
                <w:lang w:val="en-GB" w:eastAsia="zh-CN"/>
              </w:rPr>
              <w:t>, which is based on UE feature</w:t>
            </w:r>
          </w:p>
        </w:tc>
        <w:tc>
          <w:tcPr>
            <w:tcW w:w="5079" w:type="dxa"/>
          </w:tcPr>
          <w:p w14:paraId="228F2264" w14:textId="61739489" w:rsidR="00294A21" w:rsidRDefault="00294A21" w:rsidP="00294A21">
            <w:pPr>
              <w:pStyle w:val="3GPPText"/>
              <w:numPr>
                <w:ilvl w:val="0"/>
                <w:numId w:val="32"/>
              </w:numPr>
              <w:rPr>
                <w:lang w:val="en-GB" w:eastAsia="zh-CN"/>
              </w:rPr>
            </w:pPr>
            <w:r w:rsidRPr="00294A21">
              <w:rPr>
                <w:rFonts w:hint="eastAsia"/>
                <w:lang w:val="en-GB" w:eastAsia="zh-CN"/>
              </w:rPr>
              <w:t xml:space="preserve">Step </w:t>
            </w:r>
            <w:r>
              <w:rPr>
                <w:rFonts w:hint="eastAsia"/>
                <w:lang w:val="en-GB" w:eastAsia="zh-CN"/>
              </w:rPr>
              <w:t>1</w:t>
            </w:r>
            <w:r w:rsidRPr="00294A21">
              <w:rPr>
                <w:rFonts w:hint="eastAsia"/>
                <w:lang w:val="en-GB" w:eastAsia="zh-CN"/>
              </w:rPr>
              <w:t>: UE reports UE capability for CSI resource and report in Msg3</w:t>
            </w:r>
          </w:p>
          <w:p w14:paraId="2EB9651F" w14:textId="39D25E84" w:rsidR="00294A21" w:rsidRPr="00294A21" w:rsidRDefault="00294A21" w:rsidP="00294A21">
            <w:pPr>
              <w:pStyle w:val="3GPPText"/>
              <w:numPr>
                <w:ilvl w:val="0"/>
                <w:numId w:val="32"/>
              </w:numPr>
              <w:rPr>
                <w:lang w:val="en-GB" w:eastAsia="zh-CN"/>
              </w:rPr>
            </w:pPr>
            <w:r>
              <w:rPr>
                <w:rFonts w:hint="eastAsia"/>
                <w:lang w:val="en-GB" w:eastAsia="zh-CN"/>
              </w:rPr>
              <w:t>Step 2:</w:t>
            </w:r>
            <w:r w:rsidRPr="00294A21">
              <w:rPr>
                <w:rFonts w:hint="eastAsia"/>
                <w:lang w:val="en-GB" w:eastAsia="zh-CN"/>
              </w:rPr>
              <w:t xml:space="preserve"> </w:t>
            </w:r>
            <w:r>
              <w:rPr>
                <w:rFonts w:hint="eastAsia"/>
                <w:lang w:val="en-GB" w:eastAsia="zh-CN"/>
              </w:rPr>
              <w:t>R</w:t>
            </w:r>
            <w:r w:rsidRPr="00294A21">
              <w:rPr>
                <w:rFonts w:hint="eastAsia"/>
                <w:lang w:val="en-GB" w:eastAsia="zh-CN"/>
              </w:rPr>
              <w:t xml:space="preserve">esource/reporting configuration </w:t>
            </w:r>
            <w:r w:rsidR="00B03508">
              <w:rPr>
                <w:rFonts w:hint="eastAsia"/>
                <w:lang w:val="en-GB" w:eastAsia="zh-CN"/>
              </w:rPr>
              <w:t xml:space="preserve">of </w:t>
            </w:r>
            <w:r w:rsidR="00B03508" w:rsidRPr="00294A21">
              <w:rPr>
                <w:rFonts w:hint="eastAsia"/>
                <w:lang w:val="en-GB" w:eastAsia="zh-CN"/>
              </w:rPr>
              <w:t xml:space="preserve">N CSI triggered </w:t>
            </w:r>
            <w:proofErr w:type="gramStart"/>
            <w:r w:rsidR="00B03508" w:rsidRPr="00294A21">
              <w:rPr>
                <w:rFonts w:hint="eastAsia"/>
                <w:lang w:val="en-GB" w:eastAsia="zh-CN"/>
              </w:rPr>
              <w:t>states</w:t>
            </w:r>
            <w:proofErr w:type="gramEnd"/>
            <w:r w:rsidR="00B03508" w:rsidRPr="00294A21">
              <w:rPr>
                <w:rFonts w:hint="eastAsia"/>
                <w:lang w:val="en-GB" w:eastAsia="zh-CN"/>
              </w:rPr>
              <w:t xml:space="preserve"> or sub-configurations</w:t>
            </w:r>
            <w:r w:rsidR="00B03508">
              <w:rPr>
                <w:rFonts w:hint="eastAsia"/>
                <w:lang w:val="en-GB" w:eastAsia="zh-CN"/>
              </w:rPr>
              <w:t xml:space="preserve"> </w:t>
            </w:r>
            <w:r>
              <w:rPr>
                <w:rFonts w:hint="eastAsia"/>
                <w:lang w:val="en-GB" w:eastAsia="zh-CN"/>
              </w:rPr>
              <w:t xml:space="preserve">are </w:t>
            </w:r>
            <w:r w:rsidRPr="00294A21">
              <w:rPr>
                <w:rFonts w:hint="eastAsia"/>
                <w:lang w:val="en-GB" w:eastAsia="zh-CN"/>
              </w:rPr>
              <w:t xml:space="preserve">in </w:t>
            </w:r>
            <w:r>
              <w:rPr>
                <w:rFonts w:hint="eastAsia"/>
                <w:lang w:val="en-GB" w:eastAsia="zh-CN"/>
              </w:rPr>
              <w:t>other new SIB</w:t>
            </w:r>
            <w:r w:rsidRPr="00294A21">
              <w:rPr>
                <w:rFonts w:hint="eastAsia"/>
                <w:lang w:val="en-GB" w:eastAsia="zh-CN"/>
              </w:rPr>
              <w:t>, it is a whole set for all UEs</w:t>
            </w:r>
          </w:p>
          <w:p w14:paraId="4E5C6CFD" w14:textId="7D30A3AF" w:rsidR="00294A21" w:rsidRPr="00294A21" w:rsidRDefault="00294A21" w:rsidP="00294A21">
            <w:pPr>
              <w:pStyle w:val="3GPPText"/>
              <w:numPr>
                <w:ilvl w:val="0"/>
                <w:numId w:val="32"/>
              </w:numPr>
              <w:rPr>
                <w:lang w:val="en-GB" w:eastAsia="zh-CN"/>
              </w:rPr>
            </w:pPr>
            <w:r w:rsidRPr="00294A21">
              <w:rPr>
                <w:rFonts w:hint="eastAsia"/>
                <w:lang w:val="en-GB" w:eastAsia="zh-CN"/>
              </w:rPr>
              <w:t>Step 3: gNB indicates one of N CSI triggered states or sub-configurations in Msg4</w:t>
            </w:r>
            <w:r w:rsidR="006362F2">
              <w:t xml:space="preserve"> </w:t>
            </w:r>
            <w:r w:rsidR="006362F2" w:rsidRPr="006362F2">
              <w:rPr>
                <w:lang w:val="en-GB" w:eastAsia="zh-CN"/>
              </w:rPr>
              <w:t>by MAC CE command</w:t>
            </w:r>
            <w:r w:rsidRPr="00294A21">
              <w:rPr>
                <w:rFonts w:hint="eastAsia"/>
                <w:lang w:val="en-GB" w:eastAsia="zh-CN"/>
              </w:rPr>
              <w:t>, which is based on UE feature</w:t>
            </w:r>
          </w:p>
        </w:tc>
      </w:tr>
    </w:tbl>
    <w:p w14:paraId="372A703A" w14:textId="77777777" w:rsidR="00F02B1F" w:rsidRDefault="00F02B1F" w:rsidP="00294A21">
      <w:pPr>
        <w:pStyle w:val="3GPPText"/>
        <w:rPr>
          <w:lang w:eastAsia="zh-CN"/>
        </w:rPr>
      </w:pPr>
    </w:p>
    <w:p w14:paraId="3DBE7D41" w14:textId="3CDF198D" w:rsidR="00F02B1F" w:rsidRPr="00831717" w:rsidRDefault="00CD25AF" w:rsidP="00CD25AF">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t xml:space="preserve">For Rel-20 early SRS/CSI/CSI-RS triggering </w:t>
      </w:r>
      <w:r w:rsidRPr="00831717">
        <w:rPr>
          <w:rFonts w:ascii="Times New Roman" w:hAnsi="Times New Roman"/>
          <w:sz w:val="22"/>
          <w:szCs w:val="22"/>
          <w:lang w:val="en-US"/>
        </w:rPr>
        <w:t>for UE transitioning from IDLE/INACTIVE to CONNECTED mode</w:t>
      </w:r>
      <w:r w:rsidRPr="00831717">
        <w:rPr>
          <w:rFonts w:ascii="Times New Roman" w:eastAsiaTheme="minorEastAsia" w:hAnsi="Times New Roman" w:hint="eastAsia"/>
          <w:sz w:val="22"/>
          <w:szCs w:val="22"/>
        </w:rPr>
        <w:t xml:space="preserve">, when the triggered resource/reporting configuration is UE-specific, </w:t>
      </w:r>
      <w:r w:rsidR="007C2DC1" w:rsidRPr="00831717">
        <w:rPr>
          <w:rFonts w:ascii="Times New Roman" w:eastAsiaTheme="minorEastAsia" w:hAnsi="Times New Roman" w:hint="eastAsia"/>
          <w:sz w:val="22"/>
          <w:szCs w:val="22"/>
        </w:rPr>
        <w:t xml:space="preserve">it should be discussed </w:t>
      </w:r>
      <w:r w:rsidR="007C2DC1" w:rsidRPr="00831717">
        <w:rPr>
          <w:rFonts w:ascii="Times New Roman" w:eastAsiaTheme="minorEastAsia" w:hAnsi="Times New Roman"/>
          <w:sz w:val="22"/>
          <w:szCs w:val="22"/>
        </w:rPr>
        <w:t>whether the candidate resource/reporting configuration is in SIB#1 or other SIB</w:t>
      </w:r>
      <w:r w:rsidRPr="00831717">
        <w:rPr>
          <w:rFonts w:ascii="Times New Roman" w:eastAsiaTheme="minorEastAsia" w:hAnsi="Times New Roman" w:hint="eastAsia"/>
          <w:sz w:val="22"/>
          <w:szCs w:val="22"/>
        </w:rPr>
        <w:t>.</w:t>
      </w:r>
    </w:p>
    <w:p w14:paraId="6D4EE9B6" w14:textId="1EC86337" w:rsidR="007C2DC1" w:rsidRPr="00831717" w:rsidRDefault="007C2DC1" w:rsidP="007C2DC1">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lastRenderedPageBreak/>
        <w:t xml:space="preserve">For Rel-20 early SRS/CSI/CSI-RS triggering </w:t>
      </w:r>
      <w:r w:rsidRPr="00831717">
        <w:rPr>
          <w:rFonts w:ascii="Times New Roman" w:hAnsi="Times New Roman"/>
          <w:sz w:val="22"/>
          <w:szCs w:val="22"/>
          <w:lang w:val="en-US"/>
        </w:rPr>
        <w:t>for UE transitioning from IDLE/INACTIVE to CONNECTED mode</w:t>
      </w:r>
      <w:r w:rsidRPr="00831717">
        <w:rPr>
          <w:rFonts w:ascii="Times New Roman" w:eastAsiaTheme="minorEastAsia" w:hAnsi="Times New Roman" w:hint="eastAsia"/>
          <w:sz w:val="22"/>
          <w:szCs w:val="22"/>
        </w:rPr>
        <w:t xml:space="preserve">, when the triggered resource/reporting configuration is UE-specific, </w:t>
      </w:r>
      <w:r w:rsidRPr="00831717">
        <w:rPr>
          <w:rFonts w:ascii="Times New Roman" w:eastAsiaTheme="minorEastAsia" w:hAnsi="Times New Roman"/>
          <w:sz w:val="22"/>
          <w:szCs w:val="22"/>
        </w:rPr>
        <w:t>new trigger indication can be conveyed by MAC-CE command in Msg4</w:t>
      </w:r>
      <w:r w:rsidRPr="00831717">
        <w:rPr>
          <w:rFonts w:ascii="Times New Roman" w:eastAsiaTheme="minorEastAsia" w:hAnsi="Times New Roman" w:hint="eastAsia"/>
          <w:sz w:val="22"/>
          <w:szCs w:val="22"/>
        </w:rPr>
        <w:t>.</w:t>
      </w:r>
    </w:p>
    <w:p w14:paraId="55AB92F8" w14:textId="77777777" w:rsidR="00F02B1F" w:rsidRPr="00656C5C" w:rsidRDefault="00F02B1F" w:rsidP="00294A21">
      <w:pPr>
        <w:pStyle w:val="3GPPText"/>
        <w:rPr>
          <w:lang w:val="en-GB" w:eastAsia="zh-CN"/>
        </w:rPr>
      </w:pPr>
    </w:p>
    <w:p w14:paraId="18E174AD" w14:textId="568279ED" w:rsidR="00294A21" w:rsidRDefault="00294A21" w:rsidP="00294A21">
      <w:pPr>
        <w:pStyle w:val="3GPPText"/>
        <w:rPr>
          <w:lang w:val="en-GB" w:eastAsia="zh-CN"/>
        </w:rPr>
      </w:pPr>
      <w:r>
        <w:rPr>
          <w:rFonts w:hint="eastAsia"/>
          <w:lang w:eastAsia="zh-CN"/>
        </w:rPr>
        <w:t xml:space="preserve">If the triggered </w:t>
      </w:r>
      <w:r w:rsidRPr="00193053">
        <w:rPr>
          <w:rFonts w:hint="eastAsia"/>
          <w:lang w:val="en-GB" w:eastAsia="zh-CN"/>
        </w:rPr>
        <w:t>resource/reporting configuration</w:t>
      </w:r>
      <w:r>
        <w:rPr>
          <w:rFonts w:hint="eastAsia"/>
          <w:lang w:val="en-GB" w:eastAsia="zh-CN"/>
        </w:rPr>
        <w:t xml:space="preserve"> is UE-common, all UEs should share the same CSI resource and report configuration, which will have</w:t>
      </w:r>
      <w:r w:rsidR="004648A8">
        <w:rPr>
          <w:rFonts w:hint="eastAsia"/>
          <w:lang w:val="en-GB" w:eastAsia="zh-CN"/>
        </w:rPr>
        <w:t xml:space="preserve"> less</w:t>
      </w:r>
      <w:r>
        <w:rPr>
          <w:rFonts w:hint="eastAsia"/>
          <w:lang w:val="en-GB" w:eastAsia="zh-CN"/>
        </w:rPr>
        <w:t xml:space="preserve"> flexibility. In addition, </w:t>
      </w:r>
      <w:r w:rsidR="004648A8">
        <w:rPr>
          <w:rFonts w:hint="eastAsia"/>
          <w:lang w:val="en-GB" w:eastAsia="zh-CN"/>
        </w:rPr>
        <w:t xml:space="preserve">similar as UE-specific configuration, </w:t>
      </w:r>
      <w:r>
        <w:rPr>
          <w:rFonts w:hint="eastAsia"/>
          <w:lang w:val="en-GB" w:eastAsia="zh-CN"/>
        </w:rPr>
        <w:t xml:space="preserve">whether the candidate </w:t>
      </w:r>
      <w:r w:rsidRPr="00193053">
        <w:rPr>
          <w:rFonts w:hint="eastAsia"/>
          <w:lang w:val="en-GB" w:eastAsia="zh-CN"/>
        </w:rPr>
        <w:t>resource/reporting configuration</w:t>
      </w:r>
      <w:r>
        <w:rPr>
          <w:rFonts w:hint="eastAsia"/>
          <w:lang w:val="en-GB" w:eastAsia="zh-CN"/>
        </w:rPr>
        <w:t xml:space="preserve"> is in SIB#1 or other SIB </w:t>
      </w:r>
      <w:r>
        <w:rPr>
          <w:lang w:val="en-GB" w:eastAsia="zh-CN"/>
        </w:rPr>
        <w:t>should</w:t>
      </w:r>
      <w:r w:rsidR="004648A8">
        <w:rPr>
          <w:rFonts w:hint="eastAsia"/>
          <w:lang w:val="en-GB" w:eastAsia="zh-CN"/>
        </w:rPr>
        <w:t xml:space="preserve"> also</w:t>
      </w:r>
      <w:r>
        <w:rPr>
          <w:rFonts w:hint="eastAsia"/>
          <w:lang w:val="en-GB" w:eastAsia="zh-CN"/>
        </w:rPr>
        <w:t xml:space="preserve"> be further studied and discussed. </w:t>
      </w:r>
      <w:r w:rsidR="00563752">
        <w:rPr>
          <w:rFonts w:hint="eastAsia"/>
          <w:lang w:val="en-GB" w:eastAsia="zh-CN"/>
        </w:rPr>
        <w:t>Similar two alternatives can be found in the following</w:t>
      </w:r>
      <w:r w:rsidR="00C558EE">
        <w:rPr>
          <w:rFonts w:hint="eastAsia"/>
          <w:lang w:val="en-GB" w:eastAsia="zh-CN"/>
        </w:rPr>
        <w:t xml:space="preserve"> </w:t>
      </w:r>
      <w:r w:rsidR="00C558EE">
        <w:rPr>
          <w:lang w:val="en-GB" w:eastAsia="zh-CN"/>
        </w:rPr>
        <w:fldChar w:fldCharType="begin"/>
      </w:r>
      <w:r w:rsidR="00C558EE">
        <w:rPr>
          <w:lang w:val="en-GB" w:eastAsia="zh-CN"/>
        </w:rPr>
        <w:instrText xml:space="preserve"> </w:instrText>
      </w:r>
      <w:r w:rsidR="00C558EE">
        <w:rPr>
          <w:rFonts w:hint="eastAsia"/>
          <w:lang w:val="en-GB" w:eastAsia="zh-CN"/>
        </w:rPr>
        <w:instrText>REF _Ref206086852 \h</w:instrText>
      </w:r>
      <w:r w:rsidR="00C558EE">
        <w:rPr>
          <w:lang w:val="en-GB" w:eastAsia="zh-CN"/>
        </w:rPr>
        <w:instrText xml:space="preserve"> </w:instrText>
      </w:r>
      <w:r w:rsidR="00C558EE">
        <w:rPr>
          <w:lang w:val="en-GB" w:eastAsia="zh-CN"/>
        </w:rPr>
      </w:r>
      <w:r w:rsidR="00C558EE">
        <w:rPr>
          <w:lang w:val="en-GB" w:eastAsia="zh-CN"/>
        </w:rPr>
        <w:fldChar w:fldCharType="separate"/>
      </w:r>
      <w:r w:rsidR="00C558EE" w:rsidRPr="00C558EE">
        <w:rPr>
          <w:szCs w:val="22"/>
        </w:rPr>
        <w:t xml:space="preserve">Table </w:t>
      </w:r>
      <w:r w:rsidR="00C558EE" w:rsidRPr="00C558EE">
        <w:rPr>
          <w:noProof/>
          <w:szCs w:val="22"/>
        </w:rPr>
        <w:t>2</w:t>
      </w:r>
      <w:r w:rsidR="00C558EE">
        <w:rPr>
          <w:lang w:val="en-GB" w:eastAsia="zh-CN"/>
        </w:rPr>
        <w:fldChar w:fldCharType="end"/>
      </w:r>
      <w:r w:rsidR="00563752">
        <w:rPr>
          <w:rFonts w:hint="eastAsia"/>
          <w:lang w:val="en-GB" w:eastAsia="zh-CN"/>
        </w:rPr>
        <w:t>.</w:t>
      </w:r>
      <w:r w:rsidR="00B03508">
        <w:rPr>
          <w:rFonts w:hint="eastAsia"/>
          <w:lang w:val="en-GB" w:eastAsia="zh-CN"/>
        </w:rPr>
        <w:t xml:space="preserve"> </w:t>
      </w:r>
      <w:r w:rsidR="00B03508" w:rsidRPr="00656C5C">
        <w:rPr>
          <w:rFonts w:hint="eastAsia"/>
          <w:lang w:val="en-GB" w:eastAsia="zh-CN"/>
        </w:rPr>
        <w:t xml:space="preserve">For </w:t>
      </w:r>
      <w:r w:rsidR="00B03508" w:rsidRPr="00656C5C">
        <w:rPr>
          <w:lang w:val="en-GB" w:eastAsia="zh-CN"/>
        </w:rPr>
        <w:t>UE-common CSI resource/reporting configuration</w:t>
      </w:r>
      <w:r w:rsidR="00B03508" w:rsidRPr="00656C5C">
        <w:rPr>
          <w:rFonts w:hint="eastAsia"/>
          <w:lang w:val="en-GB" w:eastAsia="zh-CN"/>
        </w:rPr>
        <w:t>, the trigger indication can be implicit in Msg4, and there is no need to define a new indication.</w:t>
      </w:r>
    </w:p>
    <w:p w14:paraId="18304224" w14:textId="576E54EB" w:rsidR="00563752" w:rsidRPr="00C558EE" w:rsidRDefault="00C558EE" w:rsidP="00C558EE">
      <w:pPr>
        <w:pStyle w:val="a4"/>
        <w:jc w:val="center"/>
        <w:rPr>
          <w:sz w:val="22"/>
          <w:szCs w:val="22"/>
          <w:lang w:eastAsia="zh-CN"/>
        </w:rPr>
      </w:pPr>
      <w:bookmarkStart w:id="5" w:name="_Ref206086852"/>
      <w:r w:rsidRPr="00C558EE">
        <w:rPr>
          <w:sz w:val="22"/>
          <w:szCs w:val="22"/>
        </w:rPr>
        <w:t xml:space="preserve">Table </w:t>
      </w:r>
      <w:r w:rsidRPr="00C558EE">
        <w:rPr>
          <w:sz w:val="22"/>
          <w:szCs w:val="22"/>
        </w:rPr>
        <w:fldChar w:fldCharType="begin"/>
      </w:r>
      <w:r w:rsidRPr="00C558EE">
        <w:rPr>
          <w:sz w:val="22"/>
          <w:szCs w:val="22"/>
        </w:rPr>
        <w:instrText xml:space="preserve"> SEQ Table \* ARABIC </w:instrText>
      </w:r>
      <w:r w:rsidRPr="00C558EE">
        <w:rPr>
          <w:sz w:val="22"/>
          <w:szCs w:val="22"/>
        </w:rPr>
        <w:fldChar w:fldCharType="separate"/>
      </w:r>
      <w:r w:rsidRPr="00C558EE">
        <w:rPr>
          <w:noProof/>
          <w:sz w:val="22"/>
          <w:szCs w:val="22"/>
        </w:rPr>
        <w:t>2</w:t>
      </w:r>
      <w:r w:rsidRPr="00C558EE">
        <w:rPr>
          <w:sz w:val="22"/>
          <w:szCs w:val="22"/>
        </w:rPr>
        <w:fldChar w:fldCharType="end"/>
      </w:r>
      <w:bookmarkEnd w:id="5"/>
      <w:r w:rsidRPr="00C558EE">
        <w:rPr>
          <w:rFonts w:hint="eastAsia"/>
          <w:sz w:val="22"/>
          <w:szCs w:val="22"/>
          <w:lang w:eastAsia="zh-CN"/>
        </w:rPr>
        <w:t xml:space="preserve"> </w:t>
      </w:r>
      <w:r w:rsidR="00563752" w:rsidRPr="00C558EE">
        <w:rPr>
          <w:rFonts w:hint="eastAsia"/>
          <w:sz w:val="22"/>
          <w:szCs w:val="28"/>
          <w:lang w:eastAsia="zh-CN"/>
        </w:rPr>
        <w:t>UE-specific CSI resource/reporting configuration for early triggering</w:t>
      </w:r>
    </w:p>
    <w:tbl>
      <w:tblPr>
        <w:tblStyle w:val="af0"/>
        <w:tblW w:w="10207" w:type="dxa"/>
        <w:tblInd w:w="-147" w:type="dxa"/>
        <w:tblLook w:val="04A0" w:firstRow="1" w:lastRow="0" w:firstColumn="1" w:lastColumn="0" w:noHBand="0" w:noVBand="1"/>
      </w:tblPr>
      <w:tblGrid>
        <w:gridCol w:w="5128"/>
        <w:gridCol w:w="5079"/>
      </w:tblGrid>
      <w:tr w:rsidR="00294A21" w14:paraId="3C4458EC" w14:textId="77777777" w:rsidTr="00075AB3">
        <w:tc>
          <w:tcPr>
            <w:tcW w:w="10207" w:type="dxa"/>
            <w:gridSpan w:val="2"/>
          </w:tcPr>
          <w:p w14:paraId="1C45C933" w14:textId="2D16F11C" w:rsidR="00294A21" w:rsidRPr="00294A21" w:rsidRDefault="00294A21" w:rsidP="00075AB3">
            <w:pPr>
              <w:pStyle w:val="3GPPText"/>
              <w:jc w:val="center"/>
              <w:rPr>
                <w:b/>
                <w:bCs/>
                <w:lang w:val="en-GB" w:eastAsia="zh-CN"/>
              </w:rPr>
            </w:pPr>
            <w:r w:rsidRPr="00193053">
              <w:rPr>
                <w:rFonts w:hint="eastAsia"/>
                <w:b/>
                <w:bCs/>
                <w:szCs w:val="22"/>
                <w:lang w:val="en-GB" w:eastAsia="zh-CN"/>
              </w:rPr>
              <w:t>UE-</w:t>
            </w:r>
            <w:r w:rsidR="00804E60">
              <w:rPr>
                <w:rFonts w:hint="eastAsia"/>
                <w:b/>
                <w:bCs/>
                <w:szCs w:val="22"/>
                <w:lang w:val="en-GB" w:eastAsia="zh-CN"/>
              </w:rPr>
              <w:t>common</w:t>
            </w:r>
            <w:r w:rsidRPr="00294A21">
              <w:rPr>
                <w:rFonts w:hint="eastAsia"/>
                <w:b/>
                <w:bCs/>
                <w:szCs w:val="22"/>
                <w:lang w:val="en-GB" w:eastAsia="zh-CN"/>
              </w:rPr>
              <w:t xml:space="preserve"> CSI </w:t>
            </w:r>
            <w:r w:rsidRPr="00193053">
              <w:rPr>
                <w:rFonts w:hint="eastAsia"/>
                <w:b/>
                <w:bCs/>
                <w:szCs w:val="22"/>
                <w:lang w:val="en-GB" w:eastAsia="zh-CN"/>
              </w:rPr>
              <w:t>resource/reporting configuration</w:t>
            </w:r>
          </w:p>
        </w:tc>
      </w:tr>
      <w:tr w:rsidR="00294A21" w14:paraId="2C3E51A3" w14:textId="77777777" w:rsidTr="00075AB3">
        <w:tc>
          <w:tcPr>
            <w:tcW w:w="5128" w:type="dxa"/>
          </w:tcPr>
          <w:p w14:paraId="25141816" w14:textId="77777777" w:rsidR="00294A21" w:rsidRDefault="00294A21" w:rsidP="00075AB3">
            <w:pPr>
              <w:pStyle w:val="3GPPText"/>
              <w:jc w:val="center"/>
              <w:rPr>
                <w:lang w:val="en-GB" w:eastAsia="zh-CN"/>
              </w:rPr>
            </w:pPr>
            <w:r>
              <w:rPr>
                <w:rFonts w:hint="eastAsia"/>
                <w:lang w:val="en-GB" w:eastAsia="zh-CN"/>
              </w:rPr>
              <w:t>Alt 1: R</w:t>
            </w:r>
            <w:r w:rsidRPr="00193053">
              <w:rPr>
                <w:rFonts w:hint="eastAsia"/>
                <w:lang w:val="en-GB" w:eastAsia="zh-CN"/>
              </w:rPr>
              <w:t>esource/reporting configuration</w:t>
            </w:r>
            <w:r>
              <w:rPr>
                <w:rFonts w:hint="eastAsia"/>
                <w:lang w:val="en-GB" w:eastAsia="zh-CN"/>
              </w:rPr>
              <w:t xml:space="preserve"> is in SIB#1</w:t>
            </w:r>
          </w:p>
        </w:tc>
        <w:tc>
          <w:tcPr>
            <w:tcW w:w="5079" w:type="dxa"/>
          </w:tcPr>
          <w:p w14:paraId="0EECC495" w14:textId="77777777" w:rsidR="00294A21" w:rsidRDefault="00294A21" w:rsidP="00075AB3">
            <w:pPr>
              <w:pStyle w:val="3GPPText"/>
              <w:jc w:val="center"/>
              <w:rPr>
                <w:lang w:val="en-GB" w:eastAsia="zh-CN"/>
              </w:rPr>
            </w:pPr>
            <w:r>
              <w:rPr>
                <w:rFonts w:hint="eastAsia"/>
                <w:lang w:val="en-GB" w:eastAsia="zh-CN"/>
              </w:rPr>
              <w:t>Alt 2: R</w:t>
            </w:r>
            <w:r w:rsidRPr="00193053">
              <w:rPr>
                <w:rFonts w:hint="eastAsia"/>
                <w:lang w:val="en-GB" w:eastAsia="zh-CN"/>
              </w:rPr>
              <w:t>esource/reporting configuration</w:t>
            </w:r>
            <w:r>
              <w:rPr>
                <w:rFonts w:hint="eastAsia"/>
                <w:lang w:val="en-GB" w:eastAsia="zh-CN"/>
              </w:rPr>
              <w:t xml:space="preserve"> is in other SIB</w:t>
            </w:r>
          </w:p>
        </w:tc>
      </w:tr>
      <w:tr w:rsidR="00294A21" w14:paraId="0CB93C0E" w14:textId="77777777" w:rsidTr="00075AB3">
        <w:tc>
          <w:tcPr>
            <w:tcW w:w="5128" w:type="dxa"/>
          </w:tcPr>
          <w:p w14:paraId="6DCE94F5" w14:textId="50592272" w:rsidR="00294A21" w:rsidRPr="00294A21" w:rsidRDefault="00294A21" w:rsidP="00075AB3">
            <w:pPr>
              <w:pStyle w:val="3GPPText"/>
              <w:numPr>
                <w:ilvl w:val="0"/>
                <w:numId w:val="32"/>
              </w:numPr>
              <w:rPr>
                <w:lang w:val="en-GB" w:eastAsia="zh-CN"/>
              </w:rPr>
            </w:pPr>
            <w:r>
              <w:rPr>
                <w:rFonts w:hint="eastAsia"/>
                <w:lang w:val="en-GB" w:eastAsia="zh-CN"/>
              </w:rPr>
              <w:t>Step 1:</w:t>
            </w:r>
            <w:r w:rsidRPr="00294A21">
              <w:rPr>
                <w:rFonts w:hint="eastAsia"/>
                <w:lang w:val="en-GB" w:eastAsia="zh-CN"/>
              </w:rPr>
              <w:t xml:space="preserve"> </w:t>
            </w:r>
            <w:r>
              <w:rPr>
                <w:rFonts w:hint="eastAsia"/>
                <w:lang w:val="en-GB" w:eastAsia="zh-CN"/>
              </w:rPr>
              <w:t>R</w:t>
            </w:r>
            <w:r w:rsidRPr="00294A21">
              <w:rPr>
                <w:rFonts w:hint="eastAsia"/>
                <w:lang w:val="en-GB" w:eastAsia="zh-CN"/>
              </w:rPr>
              <w:t xml:space="preserve">esource/reporting configuration </w:t>
            </w:r>
            <w:r>
              <w:rPr>
                <w:rFonts w:hint="eastAsia"/>
                <w:lang w:val="en-GB" w:eastAsia="zh-CN"/>
              </w:rPr>
              <w:t xml:space="preserve">are </w:t>
            </w:r>
            <w:r w:rsidRPr="00294A21">
              <w:rPr>
                <w:rFonts w:hint="eastAsia"/>
                <w:lang w:val="en-GB" w:eastAsia="zh-CN"/>
              </w:rPr>
              <w:t>in SIB</w:t>
            </w:r>
            <w:r>
              <w:rPr>
                <w:rFonts w:hint="eastAsia"/>
                <w:lang w:val="en-GB" w:eastAsia="zh-CN"/>
              </w:rPr>
              <w:t>#1</w:t>
            </w:r>
            <w:r w:rsidRPr="00294A21">
              <w:rPr>
                <w:rFonts w:hint="eastAsia"/>
                <w:lang w:val="en-GB" w:eastAsia="zh-CN"/>
              </w:rPr>
              <w:t xml:space="preserve">, it is a </w:t>
            </w:r>
            <w:r w:rsidR="004648A8">
              <w:rPr>
                <w:rFonts w:hint="eastAsia"/>
                <w:lang w:val="en-GB" w:eastAsia="zh-CN"/>
              </w:rPr>
              <w:t>single set</w:t>
            </w:r>
            <w:r w:rsidRPr="00294A21">
              <w:rPr>
                <w:rFonts w:hint="eastAsia"/>
                <w:lang w:val="en-GB" w:eastAsia="zh-CN"/>
              </w:rPr>
              <w:t xml:space="preserve"> for all UEs</w:t>
            </w:r>
          </w:p>
          <w:p w14:paraId="2935646E" w14:textId="77777777" w:rsidR="00294A21" w:rsidRPr="00294A21" w:rsidRDefault="00294A21" w:rsidP="00075AB3">
            <w:pPr>
              <w:pStyle w:val="3GPPText"/>
              <w:numPr>
                <w:ilvl w:val="0"/>
                <w:numId w:val="32"/>
              </w:numPr>
              <w:rPr>
                <w:lang w:val="en-GB" w:eastAsia="zh-CN"/>
              </w:rPr>
            </w:pPr>
            <w:r w:rsidRPr="00294A21">
              <w:rPr>
                <w:rFonts w:hint="eastAsia"/>
                <w:lang w:val="en-GB" w:eastAsia="zh-CN"/>
              </w:rPr>
              <w:t xml:space="preserve">Step </w:t>
            </w:r>
            <w:r>
              <w:rPr>
                <w:rFonts w:hint="eastAsia"/>
                <w:lang w:val="en-GB" w:eastAsia="zh-CN"/>
              </w:rPr>
              <w:t>2</w:t>
            </w:r>
            <w:r w:rsidRPr="00294A21">
              <w:rPr>
                <w:rFonts w:hint="eastAsia"/>
                <w:lang w:val="en-GB" w:eastAsia="zh-CN"/>
              </w:rPr>
              <w:t>: UE reports UE capability for CSI resource and report in Msg3</w:t>
            </w:r>
          </w:p>
          <w:p w14:paraId="005A9952" w14:textId="0E7BCA9C" w:rsidR="00294A21" w:rsidRPr="00294A21" w:rsidRDefault="00294A21" w:rsidP="00075AB3">
            <w:pPr>
              <w:pStyle w:val="3GPPText"/>
              <w:numPr>
                <w:ilvl w:val="0"/>
                <w:numId w:val="32"/>
              </w:numPr>
              <w:rPr>
                <w:lang w:val="en-GB" w:eastAsia="zh-CN"/>
              </w:rPr>
            </w:pPr>
            <w:r w:rsidRPr="00294A21">
              <w:rPr>
                <w:rFonts w:hint="eastAsia"/>
                <w:lang w:val="en-GB" w:eastAsia="zh-CN"/>
              </w:rPr>
              <w:t xml:space="preserve">Step </w:t>
            </w:r>
            <w:r>
              <w:rPr>
                <w:rFonts w:hint="eastAsia"/>
                <w:lang w:val="en-GB" w:eastAsia="zh-CN"/>
              </w:rPr>
              <w:t>3</w:t>
            </w:r>
            <w:r w:rsidRPr="00294A21">
              <w:rPr>
                <w:rFonts w:hint="eastAsia"/>
                <w:lang w:val="en-GB" w:eastAsia="zh-CN"/>
              </w:rPr>
              <w:t xml:space="preserve">: gNB </w:t>
            </w:r>
            <w:r w:rsidR="004648A8">
              <w:rPr>
                <w:rFonts w:hint="eastAsia"/>
                <w:lang w:val="en-GB" w:eastAsia="zh-CN"/>
              </w:rPr>
              <w:t>trigger</w:t>
            </w:r>
            <w:r w:rsidRPr="00294A21">
              <w:rPr>
                <w:rFonts w:hint="eastAsia"/>
                <w:lang w:val="en-GB" w:eastAsia="zh-CN"/>
              </w:rPr>
              <w:t xml:space="preserve"> CSI</w:t>
            </w:r>
            <w:r w:rsidR="004648A8">
              <w:rPr>
                <w:rFonts w:hint="eastAsia"/>
                <w:lang w:val="en-GB" w:eastAsia="zh-CN"/>
              </w:rPr>
              <w:t>-RS/SRS/CSI</w:t>
            </w:r>
            <w:r w:rsidRPr="00294A21">
              <w:rPr>
                <w:rFonts w:hint="eastAsia"/>
                <w:lang w:val="en-GB" w:eastAsia="zh-CN"/>
              </w:rPr>
              <w:t xml:space="preserve"> in Msg4</w:t>
            </w:r>
            <w:r w:rsidR="004648A8">
              <w:rPr>
                <w:rFonts w:hint="eastAsia"/>
                <w:lang w:val="en-GB" w:eastAsia="zh-CN"/>
              </w:rPr>
              <w:t xml:space="preserve"> implicit to the UE who report the </w:t>
            </w:r>
            <w:r w:rsidRPr="00294A21">
              <w:rPr>
                <w:rFonts w:hint="eastAsia"/>
                <w:lang w:val="en-GB" w:eastAsia="zh-CN"/>
              </w:rPr>
              <w:t>UE feature</w:t>
            </w:r>
            <w:r w:rsidR="004648A8">
              <w:rPr>
                <w:rFonts w:hint="eastAsia"/>
                <w:lang w:val="en-GB" w:eastAsia="zh-CN"/>
              </w:rPr>
              <w:t xml:space="preserve"> on early CSI-RS/SRS/-CSI triggering</w:t>
            </w:r>
          </w:p>
        </w:tc>
        <w:tc>
          <w:tcPr>
            <w:tcW w:w="5079" w:type="dxa"/>
          </w:tcPr>
          <w:p w14:paraId="2EB88B99" w14:textId="77777777" w:rsidR="00294A21" w:rsidRDefault="00294A21" w:rsidP="00075AB3">
            <w:pPr>
              <w:pStyle w:val="3GPPText"/>
              <w:numPr>
                <w:ilvl w:val="0"/>
                <w:numId w:val="32"/>
              </w:numPr>
              <w:rPr>
                <w:lang w:val="en-GB" w:eastAsia="zh-CN"/>
              </w:rPr>
            </w:pPr>
            <w:r w:rsidRPr="00294A21">
              <w:rPr>
                <w:rFonts w:hint="eastAsia"/>
                <w:lang w:val="en-GB" w:eastAsia="zh-CN"/>
              </w:rPr>
              <w:t xml:space="preserve">Step </w:t>
            </w:r>
            <w:r>
              <w:rPr>
                <w:rFonts w:hint="eastAsia"/>
                <w:lang w:val="en-GB" w:eastAsia="zh-CN"/>
              </w:rPr>
              <w:t>1</w:t>
            </w:r>
            <w:r w:rsidRPr="00294A21">
              <w:rPr>
                <w:rFonts w:hint="eastAsia"/>
                <w:lang w:val="en-GB" w:eastAsia="zh-CN"/>
              </w:rPr>
              <w:t>: UE reports UE capability for CSI resource and report in Msg3</w:t>
            </w:r>
          </w:p>
          <w:p w14:paraId="78D037E2" w14:textId="391AB793" w:rsidR="00294A21" w:rsidRPr="00294A21" w:rsidRDefault="00294A21" w:rsidP="00075AB3">
            <w:pPr>
              <w:pStyle w:val="3GPPText"/>
              <w:numPr>
                <w:ilvl w:val="0"/>
                <w:numId w:val="32"/>
              </w:numPr>
              <w:rPr>
                <w:lang w:val="en-GB" w:eastAsia="zh-CN"/>
              </w:rPr>
            </w:pPr>
            <w:r>
              <w:rPr>
                <w:rFonts w:hint="eastAsia"/>
                <w:lang w:val="en-GB" w:eastAsia="zh-CN"/>
              </w:rPr>
              <w:t>Step 2:</w:t>
            </w:r>
            <w:r w:rsidRPr="00294A21">
              <w:rPr>
                <w:rFonts w:hint="eastAsia"/>
                <w:lang w:val="en-GB" w:eastAsia="zh-CN"/>
              </w:rPr>
              <w:t xml:space="preserve"> </w:t>
            </w:r>
            <w:r w:rsidR="004648A8">
              <w:rPr>
                <w:rFonts w:hint="eastAsia"/>
                <w:lang w:val="en-GB" w:eastAsia="zh-CN"/>
              </w:rPr>
              <w:t xml:space="preserve">Single </w:t>
            </w:r>
            <w:r>
              <w:rPr>
                <w:rFonts w:hint="eastAsia"/>
                <w:lang w:val="en-GB" w:eastAsia="zh-CN"/>
              </w:rPr>
              <w:t>R</w:t>
            </w:r>
            <w:r w:rsidRPr="00294A21">
              <w:rPr>
                <w:rFonts w:hint="eastAsia"/>
                <w:lang w:val="en-GB" w:eastAsia="zh-CN"/>
              </w:rPr>
              <w:t xml:space="preserve">esource/reporting configuration </w:t>
            </w:r>
            <w:r>
              <w:rPr>
                <w:rFonts w:hint="eastAsia"/>
                <w:lang w:val="en-GB" w:eastAsia="zh-CN"/>
              </w:rPr>
              <w:t xml:space="preserve">are </w:t>
            </w:r>
            <w:r w:rsidRPr="00294A21">
              <w:rPr>
                <w:rFonts w:hint="eastAsia"/>
                <w:lang w:val="en-GB" w:eastAsia="zh-CN"/>
              </w:rPr>
              <w:t xml:space="preserve">in </w:t>
            </w:r>
            <w:r>
              <w:rPr>
                <w:rFonts w:hint="eastAsia"/>
                <w:lang w:val="en-GB" w:eastAsia="zh-CN"/>
              </w:rPr>
              <w:t>other new SIB</w:t>
            </w:r>
            <w:r w:rsidRPr="00294A21">
              <w:rPr>
                <w:rFonts w:hint="eastAsia"/>
                <w:lang w:val="en-GB" w:eastAsia="zh-CN"/>
              </w:rPr>
              <w:t xml:space="preserve">, it is a </w:t>
            </w:r>
            <w:r w:rsidR="00B03508">
              <w:rPr>
                <w:rFonts w:hint="eastAsia"/>
                <w:lang w:val="en-GB" w:eastAsia="zh-CN"/>
              </w:rPr>
              <w:t xml:space="preserve">single </w:t>
            </w:r>
            <w:r w:rsidRPr="00294A21">
              <w:rPr>
                <w:rFonts w:hint="eastAsia"/>
                <w:lang w:val="en-GB" w:eastAsia="zh-CN"/>
              </w:rPr>
              <w:t>set for all UEs</w:t>
            </w:r>
          </w:p>
          <w:p w14:paraId="66FCD661" w14:textId="2D9DF933" w:rsidR="00294A21" w:rsidRPr="00294A21" w:rsidRDefault="00294A21" w:rsidP="00075AB3">
            <w:pPr>
              <w:pStyle w:val="3GPPText"/>
              <w:numPr>
                <w:ilvl w:val="0"/>
                <w:numId w:val="32"/>
              </w:numPr>
              <w:rPr>
                <w:lang w:val="en-GB" w:eastAsia="zh-CN"/>
              </w:rPr>
            </w:pPr>
            <w:r w:rsidRPr="00294A21">
              <w:rPr>
                <w:rFonts w:hint="eastAsia"/>
                <w:lang w:val="en-GB" w:eastAsia="zh-CN"/>
              </w:rPr>
              <w:t xml:space="preserve">Step </w:t>
            </w:r>
            <w:r w:rsidR="004648A8">
              <w:rPr>
                <w:rFonts w:hint="eastAsia"/>
                <w:lang w:val="en-GB" w:eastAsia="zh-CN"/>
              </w:rPr>
              <w:t>3</w:t>
            </w:r>
            <w:r w:rsidRPr="00294A21">
              <w:rPr>
                <w:rFonts w:hint="eastAsia"/>
                <w:lang w:val="en-GB" w:eastAsia="zh-CN"/>
              </w:rPr>
              <w:t xml:space="preserve">: gNB </w:t>
            </w:r>
            <w:r w:rsidR="004648A8">
              <w:rPr>
                <w:rFonts w:hint="eastAsia"/>
                <w:lang w:val="en-GB" w:eastAsia="zh-CN"/>
              </w:rPr>
              <w:t>trigger</w:t>
            </w:r>
            <w:r w:rsidRPr="00294A21">
              <w:rPr>
                <w:rFonts w:hint="eastAsia"/>
                <w:lang w:val="en-GB" w:eastAsia="zh-CN"/>
              </w:rPr>
              <w:t xml:space="preserve"> CSI</w:t>
            </w:r>
            <w:r w:rsidR="004648A8">
              <w:rPr>
                <w:rFonts w:hint="eastAsia"/>
                <w:lang w:val="en-GB" w:eastAsia="zh-CN"/>
              </w:rPr>
              <w:t>-RS/SRS/CSI</w:t>
            </w:r>
            <w:r w:rsidRPr="00294A21">
              <w:rPr>
                <w:rFonts w:hint="eastAsia"/>
                <w:lang w:val="en-GB" w:eastAsia="zh-CN"/>
              </w:rPr>
              <w:t xml:space="preserve"> in Msg4</w:t>
            </w:r>
            <w:r w:rsidR="004648A8">
              <w:rPr>
                <w:rFonts w:hint="eastAsia"/>
                <w:lang w:val="en-GB" w:eastAsia="zh-CN"/>
              </w:rPr>
              <w:t xml:space="preserve"> implicit to the UE who report the </w:t>
            </w:r>
            <w:r w:rsidRPr="00294A21">
              <w:rPr>
                <w:rFonts w:hint="eastAsia"/>
                <w:lang w:val="en-GB" w:eastAsia="zh-CN"/>
              </w:rPr>
              <w:t>UE feature</w:t>
            </w:r>
            <w:r w:rsidR="004648A8">
              <w:rPr>
                <w:rFonts w:hint="eastAsia"/>
                <w:lang w:val="en-GB" w:eastAsia="zh-CN"/>
              </w:rPr>
              <w:t xml:space="preserve"> on early CSI-RS/SRS/-CSI triggering</w:t>
            </w:r>
          </w:p>
        </w:tc>
      </w:tr>
    </w:tbl>
    <w:p w14:paraId="336A2403" w14:textId="77777777" w:rsidR="006362F2" w:rsidRPr="00193053" w:rsidRDefault="006362F2" w:rsidP="00656C5C">
      <w:pPr>
        <w:pStyle w:val="Proposal"/>
        <w:numPr>
          <w:ilvl w:val="0"/>
          <w:numId w:val="0"/>
        </w:numPr>
        <w:tabs>
          <w:tab w:val="clear" w:pos="1701"/>
          <w:tab w:val="left" w:pos="1134"/>
        </w:tabs>
        <w:rPr>
          <w:rFonts w:ascii="Times New Roman" w:eastAsiaTheme="minorEastAsia" w:hAnsi="Times New Roman"/>
          <w:sz w:val="22"/>
          <w:szCs w:val="22"/>
        </w:rPr>
      </w:pPr>
    </w:p>
    <w:p w14:paraId="0BE0EF8C" w14:textId="7D75AE41" w:rsidR="000E6347" w:rsidRPr="00831717" w:rsidRDefault="000E6347" w:rsidP="000E6347">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t xml:space="preserve">For Rel-20 early SRS/CSI/CSI-RS triggering </w:t>
      </w:r>
      <w:r w:rsidRPr="00831717">
        <w:rPr>
          <w:rFonts w:ascii="Times New Roman" w:hAnsi="Times New Roman"/>
          <w:sz w:val="22"/>
          <w:szCs w:val="22"/>
          <w:lang w:val="en-US"/>
        </w:rPr>
        <w:t>for UE transitioning from IDLE/INACTIVE to CONNECTED mode</w:t>
      </w:r>
      <w:r w:rsidRPr="00831717">
        <w:rPr>
          <w:rFonts w:ascii="Times New Roman" w:eastAsiaTheme="minorEastAsia" w:hAnsi="Times New Roman" w:hint="eastAsia"/>
          <w:sz w:val="22"/>
          <w:szCs w:val="22"/>
        </w:rPr>
        <w:t xml:space="preserve">, when the triggered resource/reporting configuration is UE-common, it should be discussed </w:t>
      </w:r>
      <w:r w:rsidRPr="00831717">
        <w:rPr>
          <w:rFonts w:ascii="Times New Roman" w:eastAsiaTheme="minorEastAsia" w:hAnsi="Times New Roman"/>
          <w:sz w:val="22"/>
          <w:szCs w:val="22"/>
        </w:rPr>
        <w:t>whether the candidate resource/reporting configuration is in SIB#1 or other SIB</w:t>
      </w:r>
      <w:r w:rsidRPr="00831717">
        <w:rPr>
          <w:rFonts w:ascii="Times New Roman" w:eastAsiaTheme="minorEastAsia" w:hAnsi="Times New Roman" w:hint="eastAsia"/>
          <w:sz w:val="22"/>
          <w:szCs w:val="22"/>
        </w:rPr>
        <w:t>.</w:t>
      </w:r>
    </w:p>
    <w:p w14:paraId="399C6D4E" w14:textId="0FCEA0F1" w:rsidR="00294A21" w:rsidRPr="00831717" w:rsidRDefault="000E6347" w:rsidP="00656C5C">
      <w:pPr>
        <w:pStyle w:val="Proposal"/>
        <w:numPr>
          <w:ilvl w:val="0"/>
          <w:numId w:val="24"/>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t xml:space="preserve">For Rel-20 early SRS/CSI/CSI-RS triggering </w:t>
      </w:r>
      <w:r w:rsidRPr="00831717">
        <w:rPr>
          <w:rFonts w:ascii="Times New Roman" w:hAnsi="Times New Roman"/>
          <w:sz w:val="22"/>
          <w:szCs w:val="22"/>
          <w:lang w:val="en-US"/>
        </w:rPr>
        <w:t>for UE transitioning from IDLE/INACTIVE to CONNECTED mode</w:t>
      </w:r>
      <w:r w:rsidRPr="00831717">
        <w:rPr>
          <w:rFonts w:ascii="Times New Roman" w:eastAsiaTheme="minorEastAsia" w:hAnsi="Times New Roman" w:hint="eastAsia"/>
          <w:sz w:val="22"/>
          <w:szCs w:val="22"/>
        </w:rPr>
        <w:t xml:space="preserve">, when the triggered resource/reporting configuration is UE-common, </w:t>
      </w:r>
      <w:r w:rsidRPr="00831717">
        <w:rPr>
          <w:rFonts w:ascii="Times New Roman" w:eastAsiaTheme="minorEastAsia" w:hAnsi="Times New Roman"/>
          <w:sz w:val="22"/>
          <w:szCs w:val="22"/>
        </w:rPr>
        <w:t>the trigger indication can be implicit in Msg4</w:t>
      </w:r>
      <w:r w:rsidRPr="00831717">
        <w:rPr>
          <w:rFonts w:ascii="Times New Roman" w:eastAsiaTheme="minorEastAsia" w:hAnsi="Times New Roman" w:hint="eastAsia"/>
          <w:sz w:val="22"/>
          <w:szCs w:val="22"/>
        </w:rPr>
        <w:t xml:space="preserve"> without new</w:t>
      </w:r>
      <w:r w:rsidRPr="00831717">
        <w:rPr>
          <w:rFonts w:ascii="Times New Roman" w:eastAsiaTheme="minorEastAsia" w:hAnsi="Times New Roman"/>
          <w:sz w:val="22"/>
          <w:szCs w:val="22"/>
        </w:rPr>
        <w:t xml:space="preserve"> definition</w:t>
      </w:r>
      <w:r w:rsidRPr="00831717">
        <w:rPr>
          <w:rFonts w:ascii="Times New Roman" w:eastAsiaTheme="minorEastAsia" w:hAnsi="Times New Roman" w:hint="eastAsia"/>
          <w:sz w:val="22"/>
          <w:szCs w:val="22"/>
        </w:rPr>
        <w:t xml:space="preserve"> on trigger indication.</w:t>
      </w:r>
    </w:p>
    <w:p w14:paraId="00B99BFF" w14:textId="709AC347" w:rsidR="001B1F96" w:rsidRPr="001B1F96" w:rsidRDefault="00BB035B" w:rsidP="001B1F96">
      <w:pPr>
        <w:pStyle w:val="3GPPH1"/>
        <w:rPr>
          <w:rFonts w:ascii="Times New Roman" w:hAnsi="Times New Roman"/>
          <w:lang w:val="en-US" w:eastAsia="zh-CN"/>
        </w:rPr>
      </w:pPr>
      <w:r w:rsidRPr="00F1595B">
        <w:rPr>
          <w:rFonts w:ascii="Times New Roman" w:hAnsi="Times New Roman"/>
          <w:lang w:val="en-US"/>
        </w:rPr>
        <w:t>Discussion</w:t>
      </w:r>
      <w:r>
        <w:rPr>
          <w:rFonts w:ascii="Times New Roman" w:hAnsi="Times New Roman" w:hint="eastAsia"/>
          <w:lang w:val="en-US" w:eastAsia="zh-CN"/>
        </w:rPr>
        <w:t xml:space="preserve"> on CSI-RS overhead reduction for up to 128 ports </w:t>
      </w:r>
    </w:p>
    <w:p w14:paraId="2C2E4F62" w14:textId="7508344B" w:rsidR="00BB035B" w:rsidRDefault="00BB035B" w:rsidP="00BB035B">
      <w:pPr>
        <w:pStyle w:val="3GPPH2"/>
        <w:rPr>
          <w:lang w:eastAsia="zh-CN"/>
        </w:rPr>
      </w:pPr>
      <w:r>
        <w:rPr>
          <w:rFonts w:hint="eastAsia"/>
          <w:lang w:eastAsia="zh-CN"/>
        </w:rPr>
        <w:t>Background</w:t>
      </w:r>
      <w:r w:rsidR="00284A40">
        <w:rPr>
          <w:rFonts w:hint="eastAsia"/>
          <w:lang w:eastAsia="zh-CN"/>
        </w:rPr>
        <w:t xml:space="preserve"> and m</w:t>
      </w:r>
      <w:r w:rsidR="00747B24">
        <w:rPr>
          <w:rFonts w:hint="eastAsia"/>
          <w:lang w:eastAsia="zh-CN"/>
        </w:rPr>
        <w:t>otivation</w:t>
      </w:r>
    </w:p>
    <w:p w14:paraId="26B35ED5" w14:textId="3504410B" w:rsidR="001B1F96" w:rsidRDefault="00284A40" w:rsidP="00284A40">
      <w:pPr>
        <w:snapToGrid w:val="0"/>
        <w:spacing w:after="0"/>
        <w:ind w:firstLine="540"/>
        <w:rPr>
          <w:sz w:val="22"/>
          <w:szCs w:val="22"/>
        </w:rPr>
      </w:pPr>
      <w:bookmarkStart w:id="6" w:name="OLE_LINK57"/>
      <w:r w:rsidRPr="00284A40">
        <w:rPr>
          <w:sz w:val="22"/>
          <w:szCs w:val="22"/>
        </w:rPr>
        <w:t xml:space="preserve">The specification support for </w:t>
      </w:r>
      <w:bookmarkStart w:id="7" w:name="OLE_LINK56"/>
      <w:r w:rsidRPr="00284A40">
        <w:rPr>
          <w:sz w:val="22"/>
          <w:szCs w:val="22"/>
        </w:rPr>
        <w:t>larger number of antenna ports</w:t>
      </w:r>
      <w:bookmarkEnd w:id="7"/>
      <w:r w:rsidRPr="00284A40">
        <w:rPr>
          <w:sz w:val="22"/>
          <w:szCs w:val="22"/>
        </w:rPr>
        <w:t xml:space="preserve"> (up to 128) has been introduced in Rel-19 NR, partly to cater for the emergence of higher frequency bands in FR1. However, as the number of antenna ports increases, the linear </w:t>
      </w:r>
      <w:bookmarkStart w:id="8" w:name="OLE_LINK55"/>
      <w:r w:rsidRPr="00284A40">
        <w:rPr>
          <w:sz w:val="22"/>
          <w:szCs w:val="22"/>
        </w:rPr>
        <w:t xml:space="preserve">increase in RS overhead </w:t>
      </w:r>
      <w:bookmarkEnd w:id="8"/>
      <w:r w:rsidRPr="00284A40">
        <w:rPr>
          <w:sz w:val="22"/>
          <w:szCs w:val="22"/>
        </w:rPr>
        <w:t xml:space="preserve">from the current CSI-RS design greatly hinders performance improvement and becomes a bottleneck in fully leveraging the potential of larger antenna arrays. </w:t>
      </w:r>
      <w:r>
        <w:rPr>
          <w:rFonts w:hint="eastAsia"/>
          <w:sz w:val="22"/>
          <w:szCs w:val="22"/>
          <w:lang w:eastAsia="zh-CN"/>
        </w:rPr>
        <w:t xml:space="preserve">For example, for 128 ports </w:t>
      </w:r>
      <w:r>
        <w:rPr>
          <w:sz w:val="22"/>
          <w:szCs w:val="22"/>
          <w:lang w:eastAsia="zh-CN"/>
        </w:rPr>
        <w:t>aggregate</w:t>
      </w:r>
      <w:r>
        <w:rPr>
          <w:rFonts w:hint="eastAsia"/>
          <w:sz w:val="22"/>
          <w:szCs w:val="22"/>
          <w:lang w:eastAsia="zh-CN"/>
        </w:rPr>
        <w:t>d by 4 CSI-RS resource with 32 ports, 128 REs (</w:t>
      </w:r>
      <w:r w:rsidRPr="00284A40">
        <w:rPr>
          <w:sz w:val="22"/>
          <w:szCs w:val="22"/>
          <w:lang w:eastAsia="zh-CN"/>
        </w:rPr>
        <w:t>76% REs in a PRB</w:t>
      </w:r>
      <w:r>
        <w:rPr>
          <w:rFonts w:hint="eastAsia"/>
          <w:sz w:val="22"/>
          <w:szCs w:val="22"/>
          <w:lang w:eastAsia="zh-CN"/>
        </w:rPr>
        <w:t xml:space="preserve">) will be occupied. In that case, </w:t>
      </w:r>
      <w:r w:rsidRPr="00656C5C">
        <w:rPr>
          <w:rFonts w:hint="eastAsia"/>
          <w:sz w:val="22"/>
          <w:szCs w:val="22"/>
          <w:lang w:eastAsia="zh-CN"/>
        </w:rPr>
        <w:t xml:space="preserve">both energy and throughput </w:t>
      </w:r>
      <w:r w:rsidR="00817E6D" w:rsidRPr="00656C5C">
        <w:rPr>
          <w:rFonts w:hint="eastAsia"/>
          <w:sz w:val="22"/>
          <w:szCs w:val="22"/>
          <w:lang w:eastAsia="zh-CN"/>
        </w:rPr>
        <w:t xml:space="preserve">of DL data transmission </w:t>
      </w:r>
      <w:r w:rsidRPr="00656C5C">
        <w:rPr>
          <w:rFonts w:hint="eastAsia"/>
          <w:sz w:val="22"/>
          <w:szCs w:val="22"/>
          <w:lang w:eastAsia="zh-CN"/>
        </w:rPr>
        <w:t>will be not sufficient for</w:t>
      </w:r>
      <w:r>
        <w:rPr>
          <w:rFonts w:hint="eastAsia"/>
          <w:sz w:val="22"/>
          <w:szCs w:val="22"/>
          <w:lang w:eastAsia="zh-CN"/>
        </w:rPr>
        <w:t xml:space="preserve"> larger antenna ports. </w:t>
      </w:r>
      <w:r w:rsidRPr="00284A40">
        <w:rPr>
          <w:sz w:val="22"/>
          <w:szCs w:val="22"/>
        </w:rPr>
        <w:t xml:space="preserve">Therefore, it </w:t>
      </w:r>
      <w:r>
        <w:rPr>
          <w:rFonts w:hint="eastAsia"/>
          <w:sz w:val="22"/>
          <w:szCs w:val="22"/>
          <w:lang w:eastAsia="zh-CN"/>
        </w:rPr>
        <w:t>was</w:t>
      </w:r>
      <w:r w:rsidRPr="00284A40">
        <w:rPr>
          <w:sz w:val="22"/>
          <w:szCs w:val="22"/>
        </w:rPr>
        <w:t xml:space="preserve"> </w:t>
      </w:r>
      <w:r>
        <w:rPr>
          <w:rFonts w:hint="eastAsia"/>
          <w:sz w:val="22"/>
          <w:szCs w:val="22"/>
          <w:lang w:eastAsia="zh-CN"/>
        </w:rPr>
        <w:t xml:space="preserve">supported </w:t>
      </w:r>
      <w:r w:rsidRPr="00284A40">
        <w:rPr>
          <w:sz w:val="22"/>
          <w:szCs w:val="22"/>
        </w:rPr>
        <w:t>to reduce the CSI-RS frequency-domain density for larger number of CSI-RS ports aggregated across multiple CSI resources.</w:t>
      </w:r>
      <w:bookmarkEnd w:id="6"/>
    </w:p>
    <w:p w14:paraId="2F6F82F1" w14:textId="18F9474A" w:rsidR="00747B24" w:rsidRPr="00676A76" w:rsidRDefault="00747B24" w:rsidP="00284A40">
      <w:pPr>
        <w:snapToGrid w:val="0"/>
        <w:spacing w:after="0"/>
        <w:ind w:firstLine="540"/>
        <w:rPr>
          <w:sz w:val="22"/>
          <w:szCs w:val="22"/>
          <w:lang w:eastAsia="zh-CN"/>
        </w:rPr>
      </w:pPr>
      <w:r>
        <w:rPr>
          <w:rFonts w:hint="eastAsia"/>
          <w:sz w:val="22"/>
          <w:szCs w:val="22"/>
          <w:lang w:eastAsia="zh-CN"/>
        </w:rPr>
        <w:t xml:space="preserve">In </w:t>
      </w:r>
      <w:r>
        <w:rPr>
          <w:sz w:val="22"/>
          <w:szCs w:val="22"/>
          <w:lang w:eastAsia="zh-CN"/>
        </w:rPr>
        <w:t>legacy</w:t>
      </w:r>
      <w:r>
        <w:rPr>
          <w:rFonts w:hint="eastAsia"/>
          <w:sz w:val="22"/>
          <w:szCs w:val="22"/>
          <w:lang w:eastAsia="zh-CN"/>
        </w:rPr>
        <w:t xml:space="preserve">, considering </w:t>
      </w:r>
      <w:r w:rsidR="00824A89">
        <w:rPr>
          <w:rFonts w:hint="eastAsia"/>
          <w:sz w:val="22"/>
          <w:szCs w:val="22"/>
          <w:lang w:eastAsia="zh-CN"/>
        </w:rPr>
        <w:t xml:space="preserve">the overhead of </w:t>
      </w:r>
      <w:r>
        <w:rPr>
          <w:rFonts w:hint="eastAsia"/>
          <w:sz w:val="22"/>
          <w:szCs w:val="22"/>
          <w:lang w:eastAsia="zh-CN"/>
        </w:rPr>
        <w:t xml:space="preserve">up to 32 ports CSI-RS for channel </w:t>
      </w:r>
      <w:r>
        <w:rPr>
          <w:sz w:val="22"/>
          <w:szCs w:val="22"/>
          <w:lang w:eastAsia="zh-CN"/>
        </w:rPr>
        <w:t>measurement</w:t>
      </w:r>
      <w:r>
        <w:rPr>
          <w:rFonts w:hint="eastAsia"/>
          <w:sz w:val="22"/>
          <w:szCs w:val="22"/>
          <w:lang w:eastAsia="zh-CN"/>
        </w:rPr>
        <w:t>,</w:t>
      </w:r>
      <w:r w:rsidR="00824A89">
        <w:rPr>
          <w:rFonts w:hint="eastAsia"/>
          <w:sz w:val="22"/>
          <w:szCs w:val="22"/>
          <w:lang w:eastAsia="zh-CN"/>
        </w:rPr>
        <w:t xml:space="preserve"> 0.5 </w:t>
      </w:r>
      <w:r w:rsidR="00DF22A6">
        <w:rPr>
          <w:rFonts w:hint="eastAsia"/>
          <w:sz w:val="22"/>
          <w:szCs w:val="22"/>
          <w:lang w:eastAsia="zh-CN"/>
        </w:rPr>
        <w:t xml:space="preserve">FD </w:t>
      </w:r>
      <w:r w:rsidR="00824A89">
        <w:rPr>
          <w:rFonts w:hint="eastAsia"/>
          <w:sz w:val="22"/>
          <w:szCs w:val="22"/>
          <w:lang w:eastAsia="zh-CN"/>
        </w:rPr>
        <w:t xml:space="preserve">density has </w:t>
      </w:r>
      <w:r w:rsidR="00DF22A6">
        <w:rPr>
          <w:rFonts w:hint="eastAsia"/>
          <w:sz w:val="22"/>
          <w:szCs w:val="22"/>
          <w:lang w:eastAsia="zh-CN"/>
        </w:rPr>
        <w:t xml:space="preserve">been supported </w:t>
      </w:r>
      <w:r w:rsidR="00DE180F">
        <w:rPr>
          <w:rFonts w:hint="eastAsia"/>
          <w:sz w:val="22"/>
          <w:szCs w:val="22"/>
          <w:lang w:eastAsia="zh-CN"/>
        </w:rPr>
        <w:t>for 2,16,24,32 ports</w:t>
      </w:r>
      <w:r w:rsidR="00F02DC0">
        <w:rPr>
          <w:rFonts w:hint="eastAsia"/>
          <w:sz w:val="22"/>
          <w:szCs w:val="22"/>
          <w:lang w:eastAsia="zh-CN"/>
        </w:rPr>
        <w:t xml:space="preserve"> </w:t>
      </w:r>
      <w:r w:rsidR="00DF22A6">
        <w:rPr>
          <w:rFonts w:hint="eastAsia"/>
          <w:sz w:val="22"/>
          <w:szCs w:val="22"/>
          <w:lang w:eastAsia="zh-CN"/>
        </w:rPr>
        <w:t xml:space="preserve">in Rel-15. </w:t>
      </w:r>
      <w:r w:rsidR="00DF22A6">
        <w:rPr>
          <w:sz w:val="22"/>
          <w:szCs w:val="22"/>
          <w:lang w:eastAsia="zh-CN"/>
        </w:rPr>
        <w:t>T</w:t>
      </w:r>
      <w:r w:rsidR="00DF22A6">
        <w:rPr>
          <w:rFonts w:hint="eastAsia"/>
          <w:sz w:val="22"/>
          <w:szCs w:val="22"/>
          <w:lang w:eastAsia="zh-CN"/>
        </w:rPr>
        <w:t xml:space="preserve">he following RRC IE </w:t>
      </w:r>
      <w:r w:rsidR="00F02DC0">
        <w:rPr>
          <w:rFonts w:hint="eastAsia"/>
          <w:sz w:val="22"/>
          <w:szCs w:val="22"/>
          <w:lang w:eastAsia="zh-CN"/>
        </w:rPr>
        <w:t xml:space="preserve">of FD density </w:t>
      </w:r>
      <w:r w:rsidR="00DF22A6">
        <w:rPr>
          <w:rFonts w:hint="eastAsia"/>
          <w:sz w:val="22"/>
          <w:szCs w:val="22"/>
          <w:lang w:eastAsia="zh-CN"/>
        </w:rPr>
        <w:t>can be found in TS 38.331.</w:t>
      </w:r>
      <w:r w:rsidR="002D4809">
        <w:rPr>
          <w:rFonts w:hint="eastAsia"/>
          <w:sz w:val="22"/>
          <w:szCs w:val="22"/>
          <w:lang w:eastAsia="zh-CN"/>
        </w:rPr>
        <w:t xml:space="preserve"> </w:t>
      </w:r>
      <w:r w:rsidR="00ED5F03">
        <w:rPr>
          <w:sz w:val="22"/>
          <w:szCs w:val="22"/>
          <w:lang w:eastAsia="zh-CN"/>
        </w:rPr>
        <w:t>For</w:t>
      </w:r>
      <w:r w:rsidR="002D4809">
        <w:rPr>
          <w:rFonts w:hint="eastAsia"/>
          <w:sz w:val="22"/>
          <w:szCs w:val="22"/>
          <w:lang w:eastAsia="zh-CN"/>
        </w:rPr>
        <w:t xml:space="preserve"> FD density</w:t>
      </w:r>
      <w:r w:rsidR="00222F19">
        <w:rPr>
          <w:rFonts w:hint="eastAsia"/>
          <w:sz w:val="22"/>
          <w:szCs w:val="22"/>
          <w:lang w:eastAsia="zh-CN"/>
        </w:rPr>
        <w:t xml:space="preserve"> </w:t>
      </w:r>
      <w:r w:rsidR="00222F19" w:rsidRPr="00222F19">
        <w:rPr>
          <w:rFonts w:eastAsiaTheme="minorEastAsia"/>
          <w:i/>
          <w:iCs/>
          <w:sz w:val="22"/>
          <w:szCs w:val="22"/>
          <w:lang w:eastAsia="zh-CN"/>
        </w:rPr>
        <w:t>ρ</w:t>
      </w:r>
      <w:r w:rsidR="00222F19">
        <w:rPr>
          <w:rFonts w:hint="eastAsia"/>
          <w:sz w:val="22"/>
          <w:szCs w:val="22"/>
          <w:lang w:eastAsia="zh-CN"/>
        </w:rPr>
        <w:t xml:space="preserve"> </w:t>
      </w:r>
      <w:r w:rsidR="002D4809">
        <w:rPr>
          <w:rFonts w:hint="eastAsia"/>
          <w:sz w:val="22"/>
          <w:szCs w:val="22"/>
          <w:lang w:eastAsia="zh-CN"/>
        </w:rPr>
        <w:t xml:space="preserve">=0.5, </w:t>
      </w:r>
      <w:r w:rsidR="002D4809">
        <w:rPr>
          <w:sz w:val="22"/>
          <w:szCs w:val="22"/>
          <w:lang w:eastAsia="zh-CN"/>
        </w:rPr>
        <w:t>whether</w:t>
      </w:r>
      <w:r w:rsidR="002D4809">
        <w:rPr>
          <w:rFonts w:hint="eastAsia"/>
          <w:sz w:val="22"/>
          <w:szCs w:val="22"/>
          <w:lang w:eastAsia="zh-CN"/>
        </w:rPr>
        <w:t xml:space="preserve"> </w:t>
      </w:r>
      <w:r w:rsidR="002D4809" w:rsidRPr="00CF4E4D">
        <w:rPr>
          <w:rFonts w:hint="eastAsia"/>
          <w:i/>
          <w:iCs/>
          <w:sz w:val="22"/>
          <w:szCs w:val="22"/>
          <w:lang w:eastAsia="zh-CN"/>
        </w:rPr>
        <w:t>evenPRBs</w:t>
      </w:r>
      <w:r w:rsidR="002D4809">
        <w:rPr>
          <w:rFonts w:hint="eastAsia"/>
          <w:sz w:val="22"/>
          <w:szCs w:val="22"/>
          <w:lang w:eastAsia="zh-CN"/>
        </w:rPr>
        <w:t xml:space="preserve"> or </w:t>
      </w:r>
      <w:r w:rsidR="002D4809" w:rsidRPr="00CF4E4D">
        <w:rPr>
          <w:i/>
          <w:iCs/>
          <w:sz w:val="22"/>
          <w:szCs w:val="22"/>
          <w:lang w:eastAsia="zh-CN"/>
        </w:rPr>
        <w:t>oddPRBs</w:t>
      </w:r>
      <w:r w:rsidR="00676A76">
        <w:rPr>
          <w:rFonts w:hint="eastAsia"/>
          <w:sz w:val="22"/>
          <w:szCs w:val="22"/>
          <w:lang w:eastAsia="zh-CN"/>
        </w:rPr>
        <w:t xml:space="preserve"> for occupied RBs should be </w:t>
      </w:r>
      <w:r w:rsidR="00676A76">
        <w:rPr>
          <w:sz w:val="22"/>
          <w:szCs w:val="22"/>
          <w:lang w:eastAsia="zh-CN"/>
        </w:rPr>
        <w:t>additionally</w:t>
      </w:r>
      <w:r w:rsidR="00676A76">
        <w:rPr>
          <w:rFonts w:hint="eastAsia"/>
          <w:sz w:val="22"/>
          <w:szCs w:val="22"/>
          <w:lang w:eastAsia="zh-CN"/>
        </w:rPr>
        <w:t xml:space="preserve"> indicated.</w:t>
      </w:r>
    </w:p>
    <w:p w14:paraId="344BD5A3" w14:textId="77777777" w:rsidR="00676A76"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F02DC0">
        <w:rPr>
          <w:rFonts w:ascii="Courier New" w:eastAsia="Times New Roman" w:hAnsi="Courier New"/>
          <w:noProof/>
          <w:sz w:val="16"/>
          <w:lang w:eastAsia="zh-CN"/>
        </w:rPr>
        <w:t xml:space="preserve">CSI-RS-ResourceMapping ::=          </w:t>
      </w:r>
      <w:r w:rsidRPr="00F02DC0">
        <w:rPr>
          <w:rFonts w:ascii="Courier New" w:eastAsia="Times New Roman" w:hAnsi="Courier New"/>
          <w:noProof/>
          <w:color w:val="993366"/>
          <w:sz w:val="16"/>
          <w:lang w:eastAsia="zh-CN"/>
        </w:rPr>
        <w:t>SEQUENCE</w:t>
      </w:r>
      <w:r w:rsidRPr="00F02DC0">
        <w:rPr>
          <w:rFonts w:ascii="Courier New" w:eastAsia="Times New Roman" w:hAnsi="Courier New"/>
          <w:noProof/>
          <w:sz w:val="16"/>
          <w:lang w:eastAsia="zh-CN"/>
        </w:rPr>
        <w:t xml:space="preserve"> {</w:t>
      </w:r>
    </w:p>
    <w:p w14:paraId="5C4F95D8"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Pr>
          <w:rFonts w:ascii="Courier New" w:eastAsiaTheme="minorEastAsia" w:hAnsi="Courier New" w:hint="eastAsia"/>
          <w:noProof/>
          <w:sz w:val="16"/>
          <w:lang w:eastAsia="zh-CN"/>
        </w:rPr>
        <w:t>&lt;Omitted&gt;</w:t>
      </w:r>
    </w:p>
    <w:p w14:paraId="7434722E"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zh-CN"/>
        </w:rPr>
      </w:pPr>
      <w:r w:rsidRPr="00F02DC0">
        <w:rPr>
          <w:rFonts w:ascii="Courier New" w:eastAsia="Times New Roman" w:hAnsi="Courier New"/>
          <w:noProof/>
          <w:color w:val="000000" w:themeColor="text1"/>
          <w:sz w:val="16"/>
          <w:lang w:eastAsia="zh-CN"/>
        </w:rPr>
        <w:t xml:space="preserve">    density                             CHOICE {</w:t>
      </w:r>
    </w:p>
    <w:p w14:paraId="1B0D5270"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zh-CN"/>
        </w:rPr>
      </w:pPr>
      <w:r w:rsidRPr="00F02DC0">
        <w:rPr>
          <w:rFonts w:ascii="Courier New" w:eastAsia="Times New Roman" w:hAnsi="Courier New"/>
          <w:noProof/>
          <w:color w:val="000000" w:themeColor="text1"/>
          <w:sz w:val="16"/>
          <w:lang w:eastAsia="zh-CN"/>
        </w:rPr>
        <w:lastRenderedPageBreak/>
        <w:t xml:space="preserve">        dot5                                ENUMERATED {evenPRBs, oddPRBs},</w:t>
      </w:r>
    </w:p>
    <w:p w14:paraId="692052C0"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zh-CN"/>
        </w:rPr>
      </w:pPr>
      <w:r w:rsidRPr="00F02DC0">
        <w:rPr>
          <w:rFonts w:ascii="Courier New" w:eastAsia="Times New Roman" w:hAnsi="Courier New"/>
          <w:noProof/>
          <w:color w:val="000000" w:themeColor="text1"/>
          <w:sz w:val="16"/>
          <w:lang w:eastAsia="zh-CN"/>
        </w:rPr>
        <w:t xml:space="preserve">        one                                 NULL,</w:t>
      </w:r>
    </w:p>
    <w:p w14:paraId="18137535"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zh-CN"/>
        </w:rPr>
      </w:pPr>
      <w:r w:rsidRPr="00F02DC0">
        <w:rPr>
          <w:rFonts w:ascii="Courier New" w:eastAsia="Times New Roman" w:hAnsi="Courier New"/>
          <w:noProof/>
          <w:color w:val="000000" w:themeColor="text1"/>
          <w:sz w:val="16"/>
          <w:lang w:eastAsia="zh-CN"/>
        </w:rPr>
        <w:t xml:space="preserve">        three                               NULL,</w:t>
      </w:r>
    </w:p>
    <w:p w14:paraId="3D84237B"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zh-CN"/>
        </w:rPr>
      </w:pPr>
      <w:r w:rsidRPr="00F02DC0">
        <w:rPr>
          <w:rFonts w:ascii="Courier New" w:eastAsia="Times New Roman" w:hAnsi="Courier New"/>
          <w:noProof/>
          <w:color w:val="000000" w:themeColor="text1"/>
          <w:sz w:val="16"/>
          <w:lang w:eastAsia="zh-CN"/>
        </w:rPr>
        <w:t xml:space="preserve">        spare                               NULL</w:t>
      </w:r>
    </w:p>
    <w:p w14:paraId="11520C7D"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0000" w:themeColor="text1"/>
          <w:sz w:val="16"/>
          <w:lang w:eastAsia="zh-CN"/>
        </w:rPr>
      </w:pPr>
      <w:r w:rsidRPr="00F02DC0">
        <w:rPr>
          <w:rFonts w:ascii="Courier New" w:eastAsia="Times New Roman" w:hAnsi="Courier New"/>
          <w:noProof/>
          <w:color w:val="000000" w:themeColor="text1"/>
          <w:sz w:val="16"/>
          <w:lang w:eastAsia="zh-CN"/>
        </w:rPr>
        <w:t xml:space="preserve">    },</w:t>
      </w:r>
    </w:p>
    <w:p w14:paraId="13B5D2FB"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F02DC0">
        <w:rPr>
          <w:rFonts w:ascii="Courier New" w:eastAsia="Times New Roman" w:hAnsi="Courier New"/>
          <w:noProof/>
          <w:sz w:val="16"/>
          <w:lang w:eastAsia="zh-CN"/>
        </w:rPr>
        <w:t xml:space="preserve">    freqBand                            CSI-FrequencyOccupation,</w:t>
      </w:r>
    </w:p>
    <w:p w14:paraId="416BAA2B"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F02DC0">
        <w:rPr>
          <w:rFonts w:ascii="Courier New" w:eastAsia="Times New Roman" w:hAnsi="Courier New"/>
          <w:noProof/>
          <w:sz w:val="16"/>
          <w:lang w:eastAsia="zh-CN"/>
        </w:rPr>
        <w:t>...</w:t>
      </w:r>
    </w:p>
    <w:p w14:paraId="5A6C1C4B" w14:textId="77777777" w:rsidR="00676A76" w:rsidRPr="00F02DC0" w:rsidRDefault="00676A76" w:rsidP="00676A7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F02DC0">
        <w:rPr>
          <w:rFonts w:ascii="Courier New" w:eastAsia="Times New Roman" w:hAnsi="Courier New"/>
          <w:noProof/>
          <w:sz w:val="16"/>
          <w:lang w:eastAsia="zh-CN"/>
        </w:rPr>
        <w:t>}</w:t>
      </w:r>
    </w:p>
    <w:p w14:paraId="53411C47" w14:textId="7A94656D" w:rsidR="00F02DC0" w:rsidRDefault="00676A76" w:rsidP="00284A40">
      <w:pPr>
        <w:snapToGrid w:val="0"/>
        <w:spacing w:after="0"/>
        <w:ind w:firstLine="540"/>
        <w:rPr>
          <w:sz w:val="22"/>
          <w:szCs w:val="22"/>
          <w:lang w:eastAsia="zh-CN"/>
        </w:rPr>
      </w:pPr>
      <w:r>
        <w:rPr>
          <w:sz w:val="22"/>
          <w:szCs w:val="22"/>
          <w:lang w:eastAsia="zh-CN"/>
        </w:rPr>
        <w:t>U</w:t>
      </w:r>
      <w:r>
        <w:rPr>
          <w:rFonts w:hint="eastAsia"/>
          <w:sz w:val="22"/>
          <w:szCs w:val="22"/>
          <w:lang w:eastAsia="zh-CN"/>
        </w:rPr>
        <w:t xml:space="preserve">E can </w:t>
      </w:r>
      <w:r>
        <w:rPr>
          <w:sz w:val="22"/>
          <w:szCs w:val="22"/>
          <w:lang w:eastAsia="zh-CN"/>
        </w:rPr>
        <w:t>obtain</w:t>
      </w:r>
      <w:r>
        <w:rPr>
          <w:rFonts w:hint="eastAsia"/>
          <w:sz w:val="22"/>
          <w:szCs w:val="22"/>
          <w:lang w:eastAsia="zh-CN"/>
        </w:rPr>
        <w:t xml:space="preserve"> the RB locations per CSI-RS by the three parameters, </w:t>
      </w:r>
      <w:proofErr w:type="spellStart"/>
      <w:r w:rsidRPr="00676A76">
        <w:rPr>
          <w:rFonts w:hint="eastAsia"/>
          <w:i/>
          <w:iCs/>
          <w:sz w:val="22"/>
          <w:szCs w:val="22"/>
          <w:lang w:eastAsia="zh-CN"/>
        </w:rPr>
        <w:t>startingRB</w:t>
      </w:r>
      <w:proofErr w:type="spellEnd"/>
      <w:r>
        <w:rPr>
          <w:rFonts w:hint="eastAsia"/>
          <w:sz w:val="22"/>
          <w:szCs w:val="22"/>
          <w:lang w:eastAsia="zh-CN"/>
        </w:rPr>
        <w:t xml:space="preserve">, </w:t>
      </w:r>
      <w:proofErr w:type="spellStart"/>
      <w:r w:rsidRPr="00676A76">
        <w:rPr>
          <w:rFonts w:hint="eastAsia"/>
          <w:i/>
          <w:iCs/>
          <w:sz w:val="22"/>
          <w:szCs w:val="22"/>
          <w:lang w:eastAsia="zh-CN"/>
        </w:rPr>
        <w:t>nrof</w:t>
      </w:r>
      <w:proofErr w:type="spellEnd"/>
      <w:r w:rsidRPr="00676A76">
        <w:rPr>
          <w:rFonts w:hint="eastAsia"/>
          <w:i/>
          <w:iCs/>
          <w:sz w:val="22"/>
          <w:szCs w:val="22"/>
          <w:lang w:eastAsia="zh-CN"/>
        </w:rPr>
        <w:t xml:space="preserve"> RBs</w:t>
      </w:r>
      <w:r>
        <w:rPr>
          <w:rFonts w:hint="eastAsia"/>
          <w:sz w:val="22"/>
          <w:szCs w:val="22"/>
          <w:lang w:eastAsia="zh-CN"/>
        </w:rPr>
        <w:t xml:space="preserve"> and the FD </w:t>
      </w:r>
      <w:r w:rsidRPr="00676A76">
        <w:rPr>
          <w:rFonts w:hint="eastAsia"/>
          <w:i/>
          <w:iCs/>
          <w:sz w:val="22"/>
          <w:szCs w:val="22"/>
          <w:lang w:eastAsia="zh-CN"/>
        </w:rPr>
        <w:t>density</w:t>
      </w:r>
      <w:r>
        <w:rPr>
          <w:rFonts w:hint="eastAsia"/>
          <w:sz w:val="22"/>
          <w:szCs w:val="22"/>
          <w:lang w:eastAsia="zh-CN"/>
        </w:rPr>
        <w:t xml:space="preserve">. Both </w:t>
      </w:r>
      <w:proofErr w:type="spellStart"/>
      <w:r w:rsidRPr="00676A76">
        <w:rPr>
          <w:rFonts w:hint="eastAsia"/>
          <w:i/>
          <w:iCs/>
          <w:sz w:val="22"/>
          <w:szCs w:val="22"/>
          <w:lang w:eastAsia="zh-CN"/>
        </w:rPr>
        <w:t>startingRB</w:t>
      </w:r>
      <w:proofErr w:type="spellEnd"/>
      <w:r>
        <w:rPr>
          <w:rFonts w:hint="eastAsia"/>
          <w:sz w:val="22"/>
          <w:szCs w:val="22"/>
          <w:lang w:eastAsia="zh-CN"/>
        </w:rPr>
        <w:t xml:space="preserve"> and</w:t>
      </w:r>
      <w:r w:rsidRPr="00676A76">
        <w:rPr>
          <w:rFonts w:hint="eastAsia"/>
          <w:i/>
          <w:iCs/>
          <w:sz w:val="22"/>
          <w:szCs w:val="22"/>
          <w:lang w:eastAsia="zh-CN"/>
        </w:rPr>
        <w:t xml:space="preserve"> </w:t>
      </w:r>
      <w:proofErr w:type="spellStart"/>
      <w:r w:rsidRPr="00676A76">
        <w:rPr>
          <w:rFonts w:hint="eastAsia"/>
          <w:i/>
          <w:iCs/>
          <w:sz w:val="22"/>
          <w:szCs w:val="22"/>
          <w:lang w:eastAsia="zh-CN"/>
        </w:rPr>
        <w:t>nrof</w:t>
      </w:r>
      <w:proofErr w:type="spellEnd"/>
      <w:r w:rsidRPr="00676A76">
        <w:rPr>
          <w:rFonts w:hint="eastAsia"/>
          <w:i/>
          <w:iCs/>
          <w:sz w:val="22"/>
          <w:szCs w:val="22"/>
          <w:lang w:eastAsia="zh-CN"/>
        </w:rPr>
        <w:t xml:space="preserve"> RBs</w:t>
      </w:r>
      <w:r w:rsidR="00395E12">
        <w:rPr>
          <w:rFonts w:hint="eastAsia"/>
          <w:i/>
          <w:iCs/>
          <w:sz w:val="22"/>
          <w:szCs w:val="22"/>
          <w:lang w:eastAsia="zh-CN"/>
        </w:rPr>
        <w:t xml:space="preserve"> </w:t>
      </w:r>
      <w:r w:rsidRPr="00395E12">
        <w:rPr>
          <w:rFonts w:hint="eastAsia"/>
          <w:sz w:val="22"/>
          <w:szCs w:val="22"/>
          <w:lang w:eastAsia="zh-CN"/>
        </w:rPr>
        <w:t>(</w:t>
      </w:r>
      <w:r w:rsidRPr="00395E12">
        <w:rPr>
          <w:rFonts w:hint="eastAsia"/>
          <w:sz w:val="22"/>
          <w:szCs w:val="22"/>
          <w:lang w:eastAsia="zh-CN"/>
        </w:rPr>
        <w:t>≥</w:t>
      </w:r>
      <w:r w:rsidRPr="00395E12">
        <w:rPr>
          <w:rFonts w:hint="eastAsia"/>
          <w:sz w:val="22"/>
          <w:szCs w:val="22"/>
          <w:lang w:eastAsia="zh-CN"/>
        </w:rPr>
        <w:t xml:space="preserve"> min</w:t>
      </w:r>
      <w:r w:rsidR="00395E12">
        <w:rPr>
          <w:rFonts w:hint="eastAsia"/>
          <w:sz w:val="22"/>
          <w:szCs w:val="22"/>
          <w:lang w:eastAsia="zh-CN"/>
        </w:rPr>
        <w:t xml:space="preserve"> </w:t>
      </w:r>
      <w:r w:rsidRPr="00395E12">
        <w:rPr>
          <w:rFonts w:hint="eastAsia"/>
          <w:sz w:val="22"/>
          <w:szCs w:val="22"/>
          <w:lang w:eastAsia="zh-CN"/>
        </w:rPr>
        <w:t>(24,</w:t>
      </w:r>
      <w:r w:rsidR="00395E12">
        <w:rPr>
          <w:rFonts w:hint="eastAsia"/>
          <w:sz w:val="22"/>
          <w:szCs w:val="22"/>
          <w:lang w:eastAsia="zh-CN"/>
        </w:rPr>
        <w:t xml:space="preserve"> </w:t>
      </w:r>
      <w:r w:rsidRPr="00395E12">
        <w:rPr>
          <w:rFonts w:hint="eastAsia"/>
          <w:sz w:val="22"/>
          <w:szCs w:val="22"/>
          <w:lang w:eastAsia="zh-CN"/>
        </w:rPr>
        <w:t xml:space="preserve">the width of the associated BWP)) </w:t>
      </w:r>
      <w:r>
        <w:rPr>
          <w:rFonts w:hint="eastAsia"/>
          <w:sz w:val="22"/>
          <w:szCs w:val="22"/>
          <w:lang w:eastAsia="zh-CN"/>
        </w:rPr>
        <w:t xml:space="preserve">should be </w:t>
      </w:r>
      <w:r w:rsidRPr="00676A76">
        <w:rPr>
          <w:rFonts w:hint="eastAsia"/>
          <w:sz w:val="22"/>
          <w:szCs w:val="22"/>
          <w:lang w:eastAsia="zh-CN"/>
        </w:rPr>
        <w:t>configured as integer multiples of 4 RBs</w:t>
      </w:r>
      <w:r>
        <w:rPr>
          <w:rFonts w:hint="eastAsia"/>
          <w:sz w:val="22"/>
          <w:szCs w:val="22"/>
          <w:lang w:eastAsia="zh-CN"/>
        </w:rPr>
        <w:t xml:space="preserve">. Based on these parameters, one example can be found in </w:t>
      </w:r>
      <w:r w:rsidR="00C558EE">
        <w:rPr>
          <w:sz w:val="22"/>
          <w:szCs w:val="22"/>
          <w:lang w:eastAsia="zh-CN"/>
        </w:rPr>
        <w:fldChar w:fldCharType="begin"/>
      </w:r>
      <w:r w:rsidR="00C558EE">
        <w:rPr>
          <w:sz w:val="22"/>
          <w:szCs w:val="22"/>
          <w:lang w:eastAsia="zh-CN"/>
        </w:rPr>
        <w:instrText xml:space="preserve"> </w:instrText>
      </w:r>
      <w:r w:rsidR="00C558EE">
        <w:rPr>
          <w:rFonts w:hint="eastAsia"/>
          <w:sz w:val="22"/>
          <w:szCs w:val="22"/>
          <w:lang w:eastAsia="zh-CN"/>
        </w:rPr>
        <w:instrText>REF _Ref206086683 \h</w:instrText>
      </w:r>
      <w:r w:rsidR="00C558EE">
        <w:rPr>
          <w:sz w:val="22"/>
          <w:szCs w:val="22"/>
          <w:lang w:eastAsia="zh-CN"/>
        </w:rPr>
        <w:instrText xml:space="preserve"> </w:instrText>
      </w:r>
      <w:r w:rsidR="00C558EE">
        <w:rPr>
          <w:sz w:val="22"/>
          <w:szCs w:val="22"/>
          <w:lang w:eastAsia="zh-CN"/>
        </w:rPr>
      </w:r>
      <w:r w:rsidR="00C558EE">
        <w:rPr>
          <w:sz w:val="22"/>
          <w:szCs w:val="22"/>
          <w:lang w:eastAsia="zh-CN"/>
        </w:rPr>
        <w:fldChar w:fldCharType="separate"/>
      </w:r>
      <w:r w:rsidR="00C558EE" w:rsidRPr="00C558EE">
        <w:rPr>
          <w:sz w:val="22"/>
          <w:szCs w:val="22"/>
        </w:rPr>
        <w:t xml:space="preserve">Figure </w:t>
      </w:r>
      <w:r w:rsidR="00C558EE" w:rsidRPr="00C558EE">
        <w:rPr>
          <w:noProof/>
          <w:sz w:val="22"/>
          <w:szCs w:val="22"/>
        </w:rPr>
        <w:t>1</w:t>
      </w:r>
      <w:r w:rsidR="00C558EE">
        <w:rPr>
          <w:sz w:val="22"/>
          <w:szCs w:val="22"/>
          <w:lang w:eastAsia="zh-CN"/>
        </w:rPr>
        <w:fldChar w:fldCharType="end"/>
      </w:r>
      <w:r>
        <w:rPr>
          <w:rFonts w:hint="eastAsia"/>
          <w:sz w:val="22"/>
          <w:szCs w:val="22"/>
          <w:lang w:eastAsia="zh-CN"/>
        </w:rPr>
        <w:t>.</w:t>
      </w:r>
    </w:p>
    <w:p w14:paraId="06E2BC64" w14:textId="3F027C95" w:rsidR="00676A76" w:rsidRDefault="002B64E3" w:rsidP="00F02B1F">
      <w:pPr>
        <w:snapToGrid w:val="0"/>
        <w:spacing w:after="0"/>
        <w:rPr>
          <w:sz w:val="22"/>
          <w:szCs w:val="22"/>
          <w:lang w:eastAsia="zh-CN"/>
        </w:rPr>
      </w:pPr>
      <w:r>
        <w:rPr>
          <w:rFonts w:hint="eastAsia"/>
          <w:noProof/>
          <w:sz w:val="22"/>
          <w:szCs w:val="22"/>
          <w:lang w:eastAsia="zh-CN"/>
        </w:rPr>
        <w:drawing>
          <wp:inline distT="0" distB="0" distL="0" distR="0" wp14:anchorId="5D72243D" wp14:editId="54D7D905">
            <wp:extent cx="6332220" cy="2374900"/>
            <wp:effectExtent l="0" t="0" r="0" b="0"/>
            <wp:docPr id="1351382681" name="Picture 17"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382681" name="Picture 17" descr="A screenshot of a video gam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2220" cy="2374900"/>
                    </a:xfrm>
                    <a:prstGeom prst="rect">
                      <a:avLst/>
                    </a:prstGeom>
                  </pic:spPr>
                </pic:pic>
              </a:graphicData>
            </a:graphic>
          </wp:inline>
        </w:drawing>
      </w:r>
    </w:p>
    <w:p w14:paraId="13E0D877" w14:textId="2ADA38C8" w:rsidR="00676A76" w:rsidRPr="00C558EE" w:rsidRDefault="00D73133" w:rsidP="00D73133">
      <w:pPr>
        <w:pStyle w:val="a4"/>
        <w:jc w:val="center"/>
        <w:rPr>
          <w:sz w:val="22"/>
          <w:szCs w:val="22"/>
        </w:rPr>
      </w:pPr>
      <w:bookmarkStart w:id="9" w:name="_Ref206086683"/>
      <w:r w:rsidRPr="00C558EE">
        <w:rPr>
          <w:sz w:val="22"/>
          <w:szCs w:val="22"/>
        </w:rPr>
        <w:t xml:space="preserve">Figure </w:t>
      </w:r>
      <w:r w:rsidRPr="00C558EE">
        <w:rPr>
          <w:sz w:val="22"/>
          <w:szCs w:val="22"/>
        </w:rPr>
        <w:fldChar w:fldCharType="begin"/>
      </w:r>
      <w:r w:rsidRPr="00C558EE">
        <w:rPr>
          <w:sz w:val="22"/>
          <w:szCs w:val="22"/>
        </w:rPr>
        <w:instrText xml:space="preserve"> SEQ Figure \* ARABIC </w:instrText>
      </w:r>
      <w:r w:rsidRPr="00C558EE">
        <w:rPr>
          <w:sz w:val="22"/>
          <w:szCs w:val="22"/>
        </w:rPr>
        <w:fldChar w:fldCharType="separate"/>
      </w:r>
      <w:r w:rsidR="00C558EE">
        <w:rPr>
          <w:noProof/>
          <w:sz w:val="22"/>
          <w:szCs w:val="22"/>
        </w:rPr>
        <w:t>1</w:t>
      </w:r>
      <w:r w:rsidRPr="00C558EE">
        <w:rPr>
          <w:sz w:val="22"/>
          <w:szCs w:val="22"/>
        </w:rPr>
        <w:fldChar w:fldCharType="end"/>
      </w:r>
      <w:bookmarkEnd w:id="9"/>
      <w:r w:rsidR="00676A76" w:rsidRPr="00C558EE">
        <w:rPr>
          <w:rFonts w:hint="eastAsia"/>
          <w:sz w:val="22"/>
          <w:szCs w:val="22"/>
          <w:lang w:eastAsia="zh-CN"/>
        </w:rPr>
        <w:t xml:space="preserve"> A</w:t>
      </w:r>
      <w:r w:rsidR="00395E12" w:rsidRPr="00C558EE">
        <w:rPr>
          <w:rFonts w:hint="eastAsia"/>
          <w:sz w:val="22"/>
          <w:szCs w:val="22"/>
          <w:lang w:eastAsia="zh-CN"/>
        </w:rPr>
        <w:t xml:space="preserve">n example of </w:t>
      </w:r>
      <w:r w:rsidR="00395E12" w:rsidRPr="00C558EE">
        <w:rPr>
          <w:sz w:val="22"/>
          <w:szCs w:val="22"/>
          <w:lang w:eastAsia="zh-CN"/>
        </w:rPr>
        <w:t>legacy</w:t>
      </w:r>
      <w:r w:rsidR="00395E12" w:rsidRPr="00C558EE">
        <w:rPr>
          <w:rFonts w:hint="eastAsia"/>
          <w:sz w:val="22"/>
          <w:szCs w:val="22"/>
          <w:lang w:eastAsia="zh-CN"/>
        </w:rPr>
        <w:t xml:space="preserve"> </w:t>
      </w:r>
      <w:r w:rsidR="0076179F" w:rsidRPr="00C558EE">
        <w:rPr>
          <w:rFonts w:hint="eastAsia"/>
          <w:sz w:val="22"/>
          <w:szCs w:val="22"/>
          <w:lang w:eastAsia="zh-CN"/>
        </w:rPr>
        <w:t xml:space="preserve">16 ports </w:t>
      </w:r>
      <w:r w:rsidR="00395E12" w:rsidRPr="00C558EE">
        <w:rPr>
          <w:rFonts w:hint="eastAsia"/>
          <w:sz w:val="22"/>
          <w:szCs w:val="22"/>
          <w:lang w:eastAsia="zh-CN"/>
        </w:rPr>
        <w:t xml:space="preserve">CSI-RS pattern with </w:t>
      </w:r>
      <w:r w:rsidR="00222F19" w:rsidRPr="00C558EE">
        <w:rPr>
          <w:rFonts w:eastAsiaTheme="minorEastAsia"/>
          <w:i/>
          <w:iCs/>
          <w:sz w:val="22"/>
          <w:szCs w:val="22"/>
          <w:lang w:eastAsia="zh-CN"/>
        </w:rPr>
        <w:t>ρ</w:t>
      </w:r>
      <w:r w:rsidR="00222F19" w:rsidRPr="00C558EE">
        <w:rPr>
          <w:rFonts w:hint="eastAsia"/>
          <w:sz w:val="22"/>
          <w:szCs w:val="22"/>
          <w:lang w:eastAsia="zh-CN"/>
        </w:rPr>
        <w:t xml:space="preserve"> </w:t>
      </w:r>
      <w:r w:rsidR="00395E12" w:rsidRPr="00C558EE">
        <w:rPr>
          <w:rFonts w:hint="eastAsia"/>
          <w:sz w:val="22"/>
          <w:szCs w:val="22"/>
          <w:lang w:eastAsia="zh-CN"/>
        </w:rPr>
        <w:t xml:space="preserve">=0.5 </w:t>
      </w:r>
    </w:p>
    <w:p w14:paraId="07A82E82" w14:textId="05D43990" w:rsidR="00BB035B" w:rsidRDefault="00284A40" w:rsidP="00676A76">
      <w:pPr>
        <w:pStyle w:val="3GPPH2"/>
        <w:rPr>
          <w:lang w:eastAsia="zh-CN"/>
        </w:rPr>
      </w:pPr>
      <w:r>
        <w:rPr>
          <w:rFonts w:hint="eastAsia"/>
          <w:lang w:eastAsia="zh-CN"/>
        </w:rPr>
        <w:t xml:space="preserve">Solutions on </w:t>
      </w:r>
      <w:r w:rsidR="00747B24">
        <w:rPr>
          <w:rFonts w:hint="eastAsia"/>
          <w:lang w:eastAsia="zh-CN"/>
        </w:rPr>
        <w:t>decreasing FD density</w:t>
      </w:r>
    </w:p>
    <w:p w14:paraId="4595B780" w14:textId="46FAE577" w:rsidR="00493F57" w:rsidRDefault="00493F57" w:rsidP="00493F57">
      <w:pPr>
        <w:pStyle w:val="3GPPText"/>
        <w:rPr>
          <w:lang w:val="en-GB" w:eastAsia="zh-CN"/>
        </w:rPr>
      </w:pPr>
      <w:r>
        <w:rPr>
          <w:rFonts w:hint="eastAsia"/>
          <w:lang w:val="en-GB" w:eastAsia="zh-CN"/>
        </w:rPr>
        <w:t xml:space="preserve">According to WID, the scope of this feature is so </w:t>
      </w:r>
      <w:r>
        <w:rPr>
          <w:lang w:val="en-GB" w:eastAsia="zh-CN"/>
        </w:rPr>
        <w:t>limited</w:t>
      </w:r>
      <w:r>
        <w:rPr>
          <w:rFonts w:hint="eastAsia"/>
          <w:lang w:val="en-GB" w:eastAsia="zh-CN"/>
        </w:rPr>
        <w:t xml:space="preserve"> that </w:t>
      </w:r>
      <w:r w:rsidR="00F9101E">
        <w:rPr>
          <w:rFonts w:hint="eastAsia"/>
          <w:lang w:val="en-GB" w:eastAsia="zh-CN"/>
        </w:rPr>
        <w:t xml:space="preserve">only some </w:t>
      </w:r>
      <w:r>
        <w:rPr>
          <w:lang w:val="en-GB" w:eastAsia="zh-CN"/>
        </w:rPr>
        <w:t>exact</w:t>
      </w:r>
      <w:r>
        <w:rPr>
          <w:rFonts w:hint="eastAsia"/>
          <w:lang w:val="en-GB" w:eastAsia="zh-CN"/>
        </w:rPr>
        <w:t xml:space="preserve"> </w:t>
      </w:r>
      <w:r w:rsidR="00F9101E">
        <w:rPr>
          <w:rFonts w:hint="eastAsia"/>
          <w:lang w:val="en-GB" w:eastAsia="zh-CN"/>
        </w:rPr>
        <w:t xml:space="preserve">values </w:t>
      </w:r>
      <w:r>
        <w:rPr>
          <w:rFonts w:hint="eastAsia"/>
          <w:lang w:val="en-GB" w:eastAsia="zh-CN"/>
        </w:rPr>
        <w:t xml:space="preserve">for FD density are supported </w:t>
      </w:r>
      <w:r w:rsidR="00F9101E">
        <w:rPr>
          <w:rFonts w:hint="eastAsia"/>
          <w:lang w:val="en-GB" w:eastAsia="zh-CN"/>
        </w:rPr>
        <w:t xml:space="preserve">without any refinement on RE mapping and CDM for up to 128 ports. </w:t>
      </w:r>
    </w:p>
    <w:p w14:paraId="55BB9A94" w14:textId="35DC9916" w:rsidR="004B4F88" w:rsidRDefault="004B4F88" w:rsidP="00493F57">
      <w:pPr>
        <w:pStyle w:val="3GPPText"/>
        <w:rPr>
          <w:lang w:val="en-GB" w:eastAsia="zh-CN"/>
        </w:rPr>
      </w:pPr>
      <w:r>
        <w:rPr>
          <w:rFonts w:hint="eastAsia"/>
          <w:lang w:val="en-GB" w:eastAsia="zh-CN"/>
        </w:rPr>
        <w:t>For</w:t>
      </w:r>
      <w:r w:rsidR="00F9101E">
        <w:rPr>
          <w:rFonts w:hint="eastAsia"/>
          <w:lang w:val="en-GB" w:eastAsia="zh-CN"/>
        </w:rPr>
        <w:t xml:space="preserve"> 48, 64 and 128 ports </w:t>
      </w:r>
      <w:r w:rsidR="00F9101E">
        <w:rPr>
          <w:lang w:val="en-GB" w:eastAsia="zh-CN"/>
        </w:rPr>
        <w:t>aggregated</w:t>
      </w:r>
      <w:r w:rsidR="00F9101E">
        <w:rPr>
          <w:rFonts w:hint="eastAsia"/>
          <w:lang w:val="en-GB" w:eastAsia="zh-CN"/>
        </w:rPr>
        <w:t xml:space="preserve"> by 2-4 CSI-RSs resource, </w:t>
      </w:r>
      <w:r>
        <w:rPr>
          <w:rFonts w:hint="eastAsia"/>
          <w:lang w:val="en-GB" w:eastAsia="zh-CN"/>
        </w:rPr>
        <w:t xml:space="preserve">the following </w:t>
      </w:r>
      <w:r>
        <w:rPr>
          <w:lang w:val="en-GB" w:eastAsia="zh-CN"/>
        </w:rPr>
        <w:t>configuration</w:t>
      </w:r>
      <w:r>
        <w:rPr>
          <w:rFonts w:hint="eastAsia"/>
          <w:lang w:val="en-GB" w:eastAsia="zh-CN"/>
        </w:rPr>
        <w:t xml:space="preserve">s were supported in Rel-19. And the </w:t>
      </w:r>
      <w:r w:rsidR="005251D4">
        <w:rPr>
          <w:rFonts w:hint="eastAsia"/>
          <w:lang w:val="en-GB" w:eastAsia="zh-CN"/>
        </w:rPr>
        <w:t xml:space="preserve">RE mapping </w:t>
      </w:r>
      <w:r>
        <w:rPr>
          <w:rFonts w:hint="eastAsia"/>
          <w:lang w:val="en-GB" w:eastAsia="zh-CN"/>
        </w:rPr>
        <w:t xml:space="preserve">of each CSI-RS </w:t>
      </w:r>
      <w:r>
        <w:rPr>
          <w:lang w:val="en-GB" w:eastAsia="zh-CN"/>
        </w:rPr>
        <w:t>resource</w:t>
      </w:r>
      <w:r>
        <w:rPr>
          <w:rFonts w:hint="eastAsia"/>
          <w:lang w:val="en-GB" w:eastAsia="zh-CN"/>
        </w:rPr>
        <w:t xml:space="preserve"> can be up to gNB implementation, only within 1-2 </w:t>
      </w:r>
      <w:r>
        <w:rPr>
          <w:lang w:val="en-GB" w:eastAsia="zh-CN"/>
        </w:rPr>
        <w:t>adjacent</w:t>
      </w:r>
      <w:r>
        <w:rPr>
          <w:rFonts w:hint="eastAsia"/>
          <w:lang w:val="en-GB" w:eastAsia="zh-CN"/>
        </w:rPr>
        <w:t xml:space="preserve"> slots.</w:t>
      </w:r>
    </w:p>
    <w:p w14:paraId="6F2B259E" w14:textId="43780327" w:rsidR="004B4F88" w:rsidRPr="004B4F88" w:rsidRDefault="004B4F88" w:rsidP="004B4F88">
      <w:pPr>
        <w:pStyle w:val="3GPPText"/>
        <w:numPr>
          <w:ilvl w:val="0"/>
          <w:numId w:val="22"/>
        </w:numPr>
        <w:rPr>
          <w:iCs/>
          <w:lang w:eastAsia="zh-CN"/>
        </w:rPr>
      </w:pPr>
      <w:r w:rsidRPr="004B4F88">
        <w:rPr>
          <w:iCs/>
          <w:lang w:eastAsia="zh-CN"/>
        </w:rPr>
        <w:t>For P</w:t>
      </w:r>
      <w:r w:rsidRPr="004B4F88">
        <w:rPr>
          <w:iCs/>
          <w:vertAlign w:val="subscript"/>
          <w:lang w:eastAsia="zh-CN"/>
        </w:rPr>
        <w:t>CSI-RS</w:t>
      </w:r>
      <w:r w:rsidR="00780EC8" w:rsidRPr="004B4F88">
        <w:rPr>
          <w:iCs/>
          <w:lang w:eastAsia="zh-CN"/>
        </w:rPr>
        <w:t xml:space="preserve"> </w:t>
      </w:r>
      <w:r w:rsidRPr="004B4F88">
        <w:rPr>
          <w:iCs/>
          <w:lang w:eastAsia="zh-CN"/>
        </w:rPr>
        <w:t>= 48, K = 2 (each resource 24 ports) and 3 (each resource 16 ports)</w:t>
      </w:r>
    </w:p>
    <w:p w14:paraId="654F026D" w14:textId="485C259B" w:rsidR="004B4F88" w:rsidRPr="004B4F88" w:rsidRDefault="004B4F88" w:rsidP="004B4F88">
      <w:pPr>
        <w:pStyle w:val="3GPPText"/>
        <w:numPr>
          <w:ilvl w:val="0"/>
          <w:numId w:val="22"/>
        </w:numPr>
        <w:rPr>
          <w:iCs/>
          <w:lang w:eastAsia="zh-CN"/>
        </w:rPr>
      </w:pPr>
      <w:r w:rsidRPr="004B4F88">
        <w:rPr>
          <w:iCs/>
          <w:lang w:eastAsia="zh-CN"/>
        </w:rPr>
        <w:t xml:space="preserve">For </w:t>
      </w:r>
      <w:r w:rsidR="00780EC8" w:rsidRPr="004B4F88">
        <w:rPr>
          <w:iCs/>
          <w:lang w:eastAsia="zh-CN"/>
        </w:rPr>
        <w:t>P</w:t>
      </w:r>
      <w:r w:rsidR="00780EC8" w:rsidRPr="004B4F88">
        <w:rPr>
          <w:iCs/>
          <w:vertAlign w:val="subscript"/>
          <w:lang w:eastAsia="zh-CN"/>
        </w:rPr>
        <w:t>CSI-RS</w:t>
      </w:r>
      <w:r w:rsidR="00780EC8" w:rsidRPr="004B4F88">
        <w:rPr>
          <w:iCs/>
          <w:lang w:eastAsia="zh-CN"/>
        </w:rPr>
        <w:t xml:space="preserve"> </w:t>
      </w:r>
      <w:r w:rsidRPr="004B4F88">
        <w:rPr>
          <w:iCs/>
          <w:lang w:eastAsia="zh-CN"/>
        </w:rPr>
        <w:t>= 64, K = 2 (each resource 32 ports) and 4 (each resource 16 ports)</w:t>
      </w:r>
    </w:p>
    <w:p w14:paraId="231CFC52" w14:textId="70687AB0" w:rsidR="004B4F88" w:rsidRPr="004B4F88" w:rsidRDefault="004B4F88" w:rsidP="004B4F88">
      <w:pPr>
        <w:pStyle w:val="3GPPText"/>
        <w:numPr>
          <w:ilvl w:val="0"/>
          <w:numId w:val="22"/>
        </w:numPr>
        <w:rPr>
          <w:iCs/>
          <w:lang w:eastAsia="zh-CN"/>
        </w:rPr>
      </w:pPr>
      <w:r w:rsidRPr="004B4F88">
        <w:rPr>
          <w:iCs/>
          <w:lang w:eastAsia="zh-CN"/>
        </w:rPr>
        <w:t xml:space="preserve">For </w:t>
      </w:r>
      <w:r w:rsidR="00780EC8" w:rsidRPr="004B4F88">
        <w:rPr>
          <w:iCs/>
          <w:lang w:eastAsia="zh-CN"/>
        </w:rPr>
        <w:t>P</w:t>
      </w:r>
      <w:r w:rsidR="00780EC8" w:rsidRPr="004B4F88">
        <w:rPr>
          <w:iCs/>
          <w:vertAlign w:val="subscript"/>
          <w:lang w:eastAsia="zh-CN"/>
        </w:rPr>
        <w:t>CSI-RS</w:t>
      </w:r>
      <w:r w:rsidR="00780EC8" w:rsidRPr="004B4F88">
        <w:rPr>
          <w:iCs/>
          <w:lang w:eastAsia="zh-CN"/>
        </w:rPr>
        <w:t xml:space="preserve"> </w:t>
      </w:r>
      <w:r w:rsidRPr="004B4F88">
        <w:rPr>
          <w:iCs/>
          <w:lang w:eastAsia="zh-CN"/>
        </w:rPr>
        <w:t>= 128, K = 4 (each resource 32 ports)</w:t>
      </w:r>
    </w:p>
    <w:p w14:paraId="1C7B0B28" w14:textId="6FCB7D91" w:rsidR="004B4F88" w:rsidRPr="00EB045F" w:rsidRDefault="00780EC8" w:rsidP="00493F57">
      <w:pPr>
        <w:pStyle w:val="3GPPText"/>
        <w:rPr>
          <w:highlight w:val="yellow"/>
          <w:lang w:val="en-GB" w:eastAsia="zh-CN"/>
        </w:rPr>
      </w:pPr>
      <w:r w:rsidRPr="00656C5C">
        <w:rPr>
          <w:rFonts w:hint="eastAsia"/>
          <w:lang w:eastAsia="zh-CN"/>
        </w:rPr>
        <w:t xml:space="preserve">Based on the legacy </w:t>
      </w:r>
      <w:r w:rsidR="002702CB" w:rsidRPr="00656C5C">
        <w:rPr>
          <w:rFonts w:hint="eastAsia"/>
          <w:lang w:eastAsia="zh-CN"/>
        </w:rPr>
        <w:t>configuration of CSI-RS</w:t>
      </w:r>
      <w:r w:rsidRPr="00656C5C">
        <w:rPr>
          <w:rFonts w:hint="eastAsia"/>
          <w:lang w:eastAsia="zh-CN"/>
        </w:rPr>
        <w:t xml:space="preserve">, </w:t>
      </w:r>
      <w:r w:rsidRPr="00656C5C">
        <w:rPr>
          <w:rFonts w:hint="eastAsia"/>
          <w:lang w:val="en-GB" w:eastAsia="zh-CN"/>
        </w:rPr>
        <w:t>i</w:t>
      </w:r>
      <w:r w:rsidR="004B4F88" w:rsidRPr="00656C5C">
        <w:rPr>
          <w:rFonts w:hint="eastAsia"/>
          <w:lang w:val="en-GB" w:eastAsia="zh-CN"/>
        </w:rPr>
        <w:t xml:space="preserve">t is </w:t>
      </w:r>
      <w:r w:rsidR="001A39ED" w:rsidRPr="00656C5C">
        <w:rPr>
          <w:lang w:val="en-GB" w:eastAsia="zh-CN"/>
        </w:rPr>
        <w:t>unavoidable</w:t>
      </w:r>
      <w:r w:rsidR="004B4F88" w:rsidRPr="00656C5C">
        <w:rPr>
          <w:rFonts w:hint="eastAsia"/>
          <w:lang w:val="en-GB" w:eastAsia="zh-CN"/>
        </w:rPr>
        <w:t xml:space="preserve"> that more than one CSI-RS resource will be configured in one PRB. However, as the </w:t>
      </w:r>
      <w:r w:rsidR="00E158A3" w:rsidRPr="00656C5C">
        <w:rPr>
          <w:rFonts w:hint="eastAsia"/>
          <w:lang w:val="en-GB" w:eastAsia="zh-CN"/>
        </w:rPr>
        <w:t xml:space="preserve">CSI-RS pattern </w:t>
      </w:r>
      <w:r w:rsidR="00FF4807" w:rsidRPr="00656C5C">
        <w:rPr>
          <w:rFonts w:hint="eastAsia"/>
          <w:lang w:val="en-GB" w:eastAsia="zh-CN"/>
        </w:rPr>
        <w:t>becomes</w:t>
      </w:r>
      <w:r w:rsidR="00E158A3" w:rsidRPr="00656C5C">
        <w:rPr>
          <w:rFonts w:hint="eastAsia"/>
          <w:lang w:val="en-GB" w:eastAsia="zh-CN"/>
        </w:rPr>
        <w:t xml:space="preserve"> </w:t>
      </w:r>
      <w:r w:rsidR="002702CB" w:rsidRPr="00656C5C">
        <w:rPr>
          <w:lang w:val="en-GB" w:eastAsia="zh-CN"/>
        </w:rPr>
        <w:t>sparser</w:t>
      </w:r>
      <w:r w:rsidR="00E158A3" w:rsidRPr="00656C5C">
        <w:rPr>
          <w:rFonts w:hint="eastAsia"/>
          <w:lang w:val="en-GB" w:eastAsia="zh-CN"/>
        </w:rPr>
        <w:t xml:space="preserve"> </w:t>
      </w:r>
      <w:r w:rsidR="00A8790A" w:rsidRPr="00656C5C">
        <w:rPr>
          <w:rFonts w:hint="eastAsia"/>
          <w:lang w:val="en-GB" w:eastAsia="zh-CN"/>
        </w:rPr>
        <w:t>in frequ</w:t>
      </w:r>
      <w:r w:rsidR="00063921" w:rsidRPr="00656C5C">
        <w:rPr>
          <w:rFonts w:hint="eastAsia"/>
          <w:lang w:val="en-GB" w:eastAsia="zh-CN"/>
        </w:rPr>
        <w:t xml:space="preserve">ency </w:t>
      </w:r>
      <w:r w:rsidR="00063921" w:rsidRPr="00656C5C">
        <w:rPr>
          <w:lang w:val="en-GB" w:eastAsia="zh-CN"/>
        </w:rPr>
        <w:t>domain</w:t>
      </w:r>
      <w:r w:rsidR="00FF4807" w:rsidRPr="00656C5C">
        <w:rPr>
          <w:rFonts w:hint="eastAsia"/>
          <w:lang w:val="en-GB" w:eastAsia="zh-CN"/>
        </w:rPr>
        <w:t>,</w:t>
      </w:r>
      <w:r w:rsidR="00063921" w:rsidRPr="00656C5C">
        <w:rPr>
          <w:rFonts w:hint="eastAsia"/>
          <w:lang w:val="en-GB" w:eastAsia="zh-CN"/>
        </w:rPr>
        <w:t xml:space="preserve"> </w:t>
      </w:r>
      <w:r w:rsidR="00FF4807" w:rsidRPr="00656C5C">
        <w:rPr>
          <w:rFonts w:hint="eastAsia"/>
          <w:lang w:val="en-GB" w:eastAsia="zh-CN"/>
        </w:rPr>
        <w:t xml:space="preserve">it is possible each CSI-RS can be FDM-ed in RB-level. In that case, </w:t>
      </w:r>
      <w:r w:rsidR="00EB045F" w:rsidRPr="00656C5C">
        <w:rPr>
          <w:rFonts w:hint="eastAsia"/>
          <w:lang w:val="en-GB" w:eastAsia="zh-CN"/>
        </w:rPr>
        <w:t xml:space="preserve">all </w:t>
      </w:r>
      <w:r w:rsidR="00EB045F" w:rsidRPr="00656C5C">
        <w:rPr>
          <w:lang w:val="en-GB" w:eastAsia="zh-CN"/>
        </w:rPr>
        <w:t>aggregated</w:t>
      </w:r>
      <w:r w:rsidR="00EB045F" w:rsidRPr="00656C5C">
        <w:rPr>
          <w:rFonts w:hint="eastAsia"/>
          <w:lang w:val="en-GB" w:eastAsia="zh-CN"/>
        </w:rPr>
        <w:t xml:space="preserve"> CSI-RS resources can be </w:t>
      </w:r>
      <w:r w:rsidR="00EB045F" w:rsidRPr="00656C5C">
        <w:rPr>
          <w:lang w:val="en-GB" w:eastAsia="zh-CN"/>
        </w:rPr>
        <w:t>across</w:t>
      </w:r>
      <w:r w:rsidR="00EB045F" w:rsidRPr="00656C5C">
        <w:rPr>
          <w:rFonts w:hint="eastAsia"/>
          <w:lang w:val="en-GB" w:eastAsia="zh-CN"/>
        </w:rPr>
        <w:t xml:space="preserve"> more RBs. And UE can measure and estimate the channel across more RBs,</w:t>
      </w:r>
      <w:r w:rsidR="005251D4" w:rsidRPr="00656C5C">
        <w:rPr>
          <w:rFonts w:hint="eastAsia"/>
          <w:lang w:val="en-GB" w:eastAsia="zh-CN"/>
        </w:rPr>
        <w:t xml:space="preserve"> </w:t>
      </w:r>
      <w:r w:rsidR="00EB045F" w:rsidRPr="00656C5C">
        <w:rPr>
          <w:lang w:val="en-GB" w:eastAsia="zh-CN"/>
        </w:rPr>
        <w:t>which</w:t>
      </w:r>
      <w:r w:rsidR="00EB045F" w:rsidRPr="00656C5C">
        <w:rPr>
          <w:rFonts w:hint="eastAsia"/>
          <w:lang w:val="en-GB" w:eastAsia="zh-CN"/>
        </w:rPr>
        <w:t xml:space="preserve"> might </w:t>
      </w:r>
      <w:r w:rsidR="00EB045F" w:rsidRPr="00656C5C">
        <w:rPr>
          <w:lang w:val="en-GB" w:eastAsia="zh-CN"/>
        </w:rPr>
        <w:t>improve</w:t>
      </w:r>
      <w:r w:rsidR="00EB045F" w:rsidRPr="00656C5C">
        <w:rPr>
          <w:rFonts w:hint="eastAsia"/>
          <w:lang w:val="en-GB" w:eastAsia="zh-CN"/>
        </w:rPr>
        <w:t xml:space="preserve"> the CSI accuracy due to the </w:t>
      </w:r>
      <w:r w:rsidR="00EB045F" w:rsidRPr="00656C5C">
        <w:rPr>
          <w:lang w:val="en-GB" w:eastAsia="zh-CN"/>
        </w:rPr>
        <w:t>frequency</w:t>
      </w:r>
      <w:r w:rsidR="00EB045F" w:rsidRPr="00656C5C">
        <w:rPr>
          <w:rFonts w:hint="eastAsia"/>
          <w:lang w:val="en-GB" w:eastAsia="zh-CN"/>
        </w:rPr>
        <w:t xml:space="preserve">-selective channel. Furthermore, </w:t>
      </w:r>
      <w:r w:rsidR="00FF4807" w:rsidRPr="00656C5C">
        <w:rPr>
          <w:rFonts w:hint="eastAsia"/>
          <w:lang w:val="en-GB" w:eastAsia="zh-CN"/>
        </w:rPr>
        <w:t xml:space="preserve">data </w:t>
      </w:r>
      <w:r w:rsidR="00FF4807" w:rsidRPr="00656C5C">
        <w:rPr>
          <w:lang w:val="en-GB" w:eastAsia="zh-CN"/>
        </w:rPr>
        <w:t xml:space="preserve">transmission can </w:t>
      </w:r>
      <w:r w:rsidR="00EB045F" w:rsidRPr="00656C5C">
        <w:rPr>
          <w:rFonts w:hint="eastAsia"/>
          <w:lang w:val="en-GB" w:eastAsia="zh-CN"/>
        </w:rPr>
        <w:t xml:space="preserve">also </w:t>
      </w:r>
      <w:r w:rsidR="00FF4807" w:rsidRPr="00656C5C">
        <w:rPr>
          <w:lang w:val="en-GB" w:eastAsia="zh-CN"/>
        </w:rPr>
        <w:t>be distributed relatively evenly across each RB.</w:t>
      </w:r>
      <w:r w:rsidR="00FF4807" w:rsidRPr="00656C5C">
        <w:rPr>
          <w:rFonts w:hint="eastAsia"/>
          <w:lang w:val="en-GB" w:eastAsia="zh-CN"/>
        </w:rPr>
        <w:t xml:space="preserve"> </w:t>
      </w:r>
      <w:r w:rsidRPr="00656C5C">
        <w:rPr>
          <w:rFonts w:hint="eastAsia"/>
          <w:lang w:val="en-GB" w:eastAsia="zh-CN"/>
        </w:rPr>
        <w:t xml:space="preserve">Thus, </w:t>
      </w:r>
      <w:r w:rsidRPr="00656C5C">
        <w:rPr>
          <w:lang w:val="en-GB" w:eastAsia="zh-CN"/>
        </w:rPr>
        <w:t xml:space="preserve">it is necessary to discuss whether a single PRB </w:t>
      </w:r>
      <w:r w:rsidR="00C553D4" w:rsidRPr="00656C5C">
        <w:rPr>
          <w:rFonts w:hint="eastAsia"/>
          <w:lang w:val="en-GB" w:eastAsia="zh-CN"/>
        </w:rPr>
        <w:t>can</w:t>
      </w:r>
      <w:r w:rsidRPr="00656C5C">
        <w:rPr>
          <w:lang w:val="en-GB" w:eastAsia="zh-CN"/>
        </w:rPr>
        <w:t xml:space="preserve"> contain ​only one CSI-RS resource​ or ​multiple CSI-RS resources.</w:t>
      </w:r>
      <w:r w:rsidRPr="00656C5C">
        <w:rPr>
          <w:rFonts w:hint="eastAsia"/>
          <w:lang w:val="en-GB" w:eastAsia="zh-CN"/>
        </w:rPr>
        <w:t xml:space="preserve"> </w:t>
      </w:r>
      <w:r w:rsidR="00EB045F" w:rsidRPr="00656C5C">
        <w:rPr>
          <w:rFonts w:hint="eastAsia"/>
          <w:lang w:val="en-GB" w:eastAsia="zh-CN"/>
        </w:rPr>
        <w:t>In our view, based on</w:t>
      </w:r>
      <w:r w:rsidR="00EB045F">
        <w:rPr>
          <w:rFonts w:hint="eastAsia"/>
          <w:lang w:val="en-GB" w:eastAsia="zh-CN"/>
        </w:rPr>
        <w:t xml:space="preserve"> the CSI overhead reduction, it is </w:t>
      </w:r>
      <w:r w:rsidR="00EB045F">
        <w:rPr>
          <w:lang w:val="en-GB" w:eastAsia="zh-CN"/>
        </w:rPr>
        <w:t>sufficient</w:t>
      </w:r>
      <w:r w:rsidR="00EB045F">
        <w:rPr>
          <w:rFonts w:hint="eastAsia"/>
          <w:lang w:val="en-GB" w:eastAsia="zh-CN"/>
        </w:rPr>
        <w:t xml:space="preserve"> and simple that </w:t>
      </w:r>
      <w:r w:rsidR="00EB045F" w:rsidRPr="00780EC8">
        <w:rPr>
          <w:lang w:val="en-GB" w:eastAsia="zh-CN"/>
        </w:rPr>
        <w:t xml:space="preserve">single PRB </w:t>
      </w:r>
      <w:r w:rsidR="00EB045F">
        <w:rPr>
          <w:rFonts w:hint="eastAsia"/>
          <w:lang w:val="en-GB" w:eastAsia="zh-CN"/>
        </w:rPr>
        <w:t>can</w:t>
      </w:r>
      <w:r w:rsidR="00EB045F" w:rsidRPr="00780EC8">
        <w:rPr>
          <w:lang w:val="en-GB" w:eastAsia="zh-CN"/>
        </w:rPr>
        <w:t xml:space="preserve"> contain ​only one CSI-RS resource</w:t>
      </w:r>
      <w:r w:rsidR="00EB045F">
        <w:rPr>
          <w:rFonts w:hint="eastAsia"/>
          <w:lang w:val="en-GB" w:eastAsia="zh-CN"/>
        </w:rPr>
        <w:t>.</w:t>
      </w:r>
    </w:p>
    <w:p w14:paraId="662FEA1D" w14:textId="4A36F70B" w:rsidR="00C553D4" w:rsidRDefault="00780EC8" w:rsidP="00F02B1F">
      <w:pPr>
        <w:pStyle w:val="Proposal"/>
        <w:numPr>
          <w:ilvl w:val="0"/>
          <w:numId w:val="24"/>
        </w:numPr>
        <w:tabs>
          <w:tab w:val="clear" w:pos="1701"/>
          <w:tab w:val="left" w:pos="1134"/>
        </w:tabs>
        <w:ind w:left="1134" w:hanging="1134"/>
        <w:rPr>
          <w:rFonts w:ascii="Times New Roman" w:eastAsiaTheme="minorEastAsia" w:hAnsi="Times New Roman"/>
          <w:sz w:val="22"/>
          <w:szCs w:val="22"/>
        </w:rPr>
      </w:pPr>
      <w:r>
        <w:rPr>
          <w:rFonts w:ascii="Times New Roman" w:eastAsiaTheme="minorEastAsia" w:hAnsi="Times New Roman" w:hint="eastAsia"/>
          <w:sz w:val="22"/>
          <w:szCs w:val="22"/>
        </w:rPr>
        <w:t xml:space="preserve">For the CSI-RS overhead reduction in Rel-20, </w:t>
      </w:r>
      <w:r w:rsidR="007F378B">
        <w:rPr>
          <w:rFonts w:ascii="Times New Roman" w:eastAsiaTheme="minorEastAsia" w:hAnsi="Times New Roman" w:hint="eastAsia"/>
          <w:sz w:val="22"/>
          <w:szCs w:val="22"/>
        </w:rPr>
        <w:t>it should be</w:t>
      </w:r>
      <w:r w:rsidRPr="00780EC8">
        <w:rPr>
          <w:rFonts w:ascii="Times New Roman" w:eastAsiaTheme="minorEastAsia" w:hAnsi="Times New Roman"/>
          <w:sz w:val="22"/>
          <w:szCs w:val="22"/>
        </w:rPr>
        <w:t xml:space="preserve"> discuss</w:t>
      </w:r>
      <w:r w:rsidR="007F378B">
        <w:rPr>
          <w:rFonts w:ascii="Times New Roman" w:eastAsiaTheme="minorEastAsia" w:hAnsi="Times New Roman" w:hint="eastAsia"/>
          <w:sz w:val="22"/>
          <w:szCs w:val="22"/>
        </w:rPr>
        <w:t>ed</w:t>
      </w:r>
      <w:r w:rsidRPr="00780EC8">
        <w:rPr>
          <w:rFonts w:ascii="Times New Roman" w:eastAsiaTheme="minorEastAsia" w:hAnsi="Times New Roman"/>
          <w:sz w:val="22"/>
          <w:szCs w:val="22"/>
        </w:rPr>
        <w:t xml:space="preserve"> whether a single PRB </w:t>
      </w:r>
      <w:r w:rsidR="00C553D4">
        <w:rPr>
          <w:rFonts w:ascii="Times New Roman" w:eastAsiaTheme="minorEastAsia" w:hAnsi="Times New Roman" w:hint="eastAsia"/>
          <w:sz w:val="22"/>
          <w:szCs w:val="22"/>
        </w:rPr>
        <w:t>can</w:t>
      </w:r>
      <w:r w:rsidRPr="00780EC8">
        <w:rPr>
          <w:rFonts w:ascii="Times New Roman" w:eastAsiaTheme="minorEastAsia" w:hAnsi="Times New Roman"/>
          <w:sz w:val="22"/>
          <w:szCs w:val="22"/>
        </w:rPr>
        <w:t xml:space="preserve"> contain only one CSI-RS resource or multiple CSI-RS resources.</w:t>
      </w:r>
    </w:p>
    <w:p w14:paraId="72C60DA8" w14:textId="1827F406" w:rsidR="00EB045F" w:rsidRDefault="00EB045F" w:rsidP="00780EC8">
      <w:pPr>
        <w:pStyle w:val="Proposal"/>
        <w:numPr>
          <w:ilvl w:val="0"/>
          <w:numId w:val="0"/>
        </w:numPr>
        <w:rPr>
          <w:rFonts w:ascii="Times New Roman" w:eastAsia="宋体" w:hAnsi="Times New Roman"/>
          <w:b w:val="0"/>
          <w:bCs w:val="0"/>
          <w:sz w:val="22"/>
        </w:rPr>
      </w:pPr>
      <w:r>
        <w:rPr>
          <w:rFonts w:ascii="Times New Roman" w:eastAsia="宋体" w:hAnsi="Times New Roman" w:hint="eastAsia"/>
          <w:b w:val="0"/>
          <w:bCs w:val="0"/>
          <w:sz w:val="22"/>
        </w:rPr>
        <w:t xml:space="preserve">Based on </w:t>
      </w:r>
      <w:r w:rsidRPr="00EB045F">
        <w:rPr>
          <w:rFonts w:ascii="Times New Roman" w:eastAsia="宋体" w:hAnsi="Times New Roman"/>
          <w:b w:val="0"/>
          <w:bCs w:val="0"/>
          <w:sz w:val="22"/>
        </w:rPr>
        <w:t xml:space="preserve">the </w:t>
      </w:r>
      <w:r>
        <w:rPr>
          <w:rFonts w:ascii="Times New Roman" w:eastAsia="宋体" w:hAnsi="Times New Roman"/>
          <w:b w:val="0"/>
          <w:bCs w:val="0"/>
          <w:sz w:val="22"/>
        </w:rPr>
        <w:t>enhancement</w:t>
      </w:r>
      <w:r>
        <w:rPr>
          <w:rFonts w:ascii="Times New Roman" w:eastAsia="宋体" w:hAnsi="Times New Roman" w:hint="eastAsia"/>
          <w:b w:val="0"/>
          <w:bCs w:val="0"/>
          <w:sz w:val="22"/>
        </w:rPr>
        <w:t xml:space="preserve"> on </w:t>
      </w:r>
      <w:r w:rsidRPr="00EB045F">
        <w:rPr>
          <w:rFonts w:ascii="Times New Roman" w:eastAsia="宋体" w:hAnsi="Times New Roman"/>
          <w:b w:val="0"/>
          <w:bCs w:val="0"/>
          <w:sz w:val="22"/>
        </w:rPr>
        <w:t>CSI-RS overhead reduction</w:t>
      </w:r>
      <w:r>
        <w:rPr>
          <w:rFonts w:ascii="Times New Roman" w:eastAsia="宋体" w:hAnsi="Times New Roman" w:hint="eastAsia"/>
          <w:b w:val="0"/>
          <w:bCs w:val="0"/>
          <w:sz w:val="22"/>
        </w:rPr>
        <w:t xml:space="preserve">, a </w:t>
      </w:r>
      <w:r w:rsidRPr="00EB045F">
        <w:rPr>
          <w:rFonts w:ascii="Times New Roman" w:eastAsia="宋体" w:hAnsi="Times New Roman"/>
          <w:b w:val="0"/>
          <w:bCs w:val="0"/>
          <w:sz w:val="22"/>
        </w:rPr>
        <w:t>typical configuration method is as follows</w:t>
      </w:r>
      <w:r w:rsidR="002B64E3">
        <w:rPr>
          <w:rFonts w:ascii="Times New Roman" w:eastAsia="宋体" w:hAnsi="Times New Roman" w:hint="eastAsia"/>
          <w:b w:val="0"/>
          <w:bCs w:val="0"/>
          <w:sz w:val="22"/>
        </w:rPr>
        <w:t xml:space="preserve"> in</w:t>
      </w:r>
      <w:r w:rsidR="00C558EE">
        <w:rPr>
          <w:rFonts w:ascii="Times New Roman" w:eastAsia="宋体" w:hAnsi="Times New Roman" w:hint="eastAsia"/>
          <w:b w:val="0"/>
          <w:bCs w:val="0"/>
          <w:sz w:val="22"/>
        </w:rPr>
        <w:t xml:space="preserve"> </w:t>
      </w:r>
      <w:r w:rsidR="00C558EE" w:rsidRPr="00C558EE">
        <w:rPr>
          <w:rFonts w:ascii="Times New Roman" w:eastAsia="宋体" w:hAnsi="Times New Roman"/>
          <w:b w:val="0"/>
          <w:bCs w:val="0"/>
          <w:sz w:val="22"/>
        </w:rPr>
        <w:fldChar w:fldCharType="begin"/>
      </w:r>
      <w:r w:rsidR="00C558EE" w:rsidRPr="00C558EE">
        <w:rPr>
          <w:rFonts w:ascii="Times New Roman" w:eastAsia="宋体" w:hAnsi="Times New Roman"/>
          <w:b w:val="0"/>
          <w:bCs w:val="0"/>
          <w:sz w:val="22"/>
        </w:rPr>
        <w:instrText xml:space="preserve"> REF _Ref206086724 \h  \* MERGEFORMAT </w:instrText>
      </w:r>
      <w:r w:rsidR="00C558EE" w:rsidRPr="00C558EE">
        <w:rPr>
          <w:rFonts w:ascii="Times New Roman" w:eastAsia="宋体" w:hAnsi="Times New Roman"/>
          <w:b w:val="0"/>
          <w:bCs w:val="0"/>
          <w:sz w:val="22"/>
        </w:rPr>
      </w:r>
      <w:r w:rsidR="00C558EE" w:rsidRPr="00C558EE">
        <w:rPr>
          <w:rFonts w:ascii="Times New Roman" w:eastAsia="宋体" w:hAnsi="Times New Roman"/>
          <w:b w:val="0"/>
          <w:bCs w:val="0"/>
          <w:sz w:val="22"/>
        </w:rPr>
        <w:fldChar w:fldCharType="separate"/>
      </w:r>
      <w:r w:rsidR="00C558EE" w:rsidRPr="00C558EE">
        <w:rPr>
          <w:rFonts w:ascii="Times New Roman" w:hAnsi="Times New Roman"/>
          <w:b w:val="0"/>
          <w:bCs w:val="0"/>
          <w:sz w:val="22"/>
          <w:szCs w:val="22"/>
        </w:rPr>
        <w:t xml:space="preserve">Figure </w:t>
      </w:r>
      <w:r w:rsidR="00C558EE" w:rsidRPr="00C558EE">
        <w:rPr>
          <w:rFonts w:ascii="Times New Roman" w:hAnsi="Times New Roman"/>
          <w:b w:val="0"/>
          <w:bCs w:val="0"/>
          <w:noProof/>
          <w:sz w:val="22"/>
          <w:szCs w:val="22"/>
        </w:rPr>
        <w:t>2</w:t>
      </w:r>
      <w:r w:rsidR="00C558EE" w:rsidRPr="00C558EE">
        <w:rPr>
          <w:rFonts w:ascii="Times New Roman" w:eastAsia="宋体" w:hAnsi="Times New Roman"/>
          <w:b w:val="0"/>
          <w:bCs w:val="0"/>
          <w:sz w:val="22"/>
        </w:rPr>
        <w:fldChar w:fldCharType="end"/>
      </w:r>
      <w:r>
        <w:rPr>
          <w:rFonts w:ascii="Times New Roman" w:eastAsia="宋体" w:hAnsi="Times New Roman" w:hint="eastAsia"/>
          <w:b w:val="0"/>
          <w:bCs w:val="0"/>
          <w:sz w:val="22"/>
        </w:rPr>
        <w:t>.</w:t>
      </w:r>
      <w:r w:rsidR="00CF4E4D">
        <w:rPr>
          <w:rFonts w:ascii="Times New Roman" w:eastAsia="宋体" w:hAnsi="Times New Roman" w:hint="eastAsia"/>
          <w:b w:val="0"/>
          <w:bCs w:val="0"/>
          <w:sz w:val="22"/>
        </w:rPr>
        <w:t xml:space="preserve"> In this configuration, 128 ports can be aggregated by 4 CSI-RS </w:t>
      </w:r>
      <w:r w:rsidR="00CF4E4D" w:rsidRPr="00CF4E4D">
        <w:rPr>
          <w:rFonts w:ascii="Times New Roman" w:eastAsia="宋体" w:hAnsi="Times New Roman"/>
          <w:b w:val="0"/>
          <w:bCs w:val="0"/>
          <w:sz w:val="22"/>
        </w:rPr>
        <w:t>(each resource 32 ports)</w:t>
      </w:r>
      <w:r w:rsidR="00CF4E4D">
        <w:rPr>
          <w:rFonts w:ascii="Times New Roman" w:eastAsia="宋体" w:hAnsi="Times New Roman" w:hint="eastAsia"/>
          <w:b w:val="0"/>
          <w:bCs w:val="0"/>
          <w:sz w:val="22"/>
        </w:rPr>
        <w:t xml:space="preserve">. For each CSI-RS, the FD density is decreasing to 1/4, and each RB can only contain one CSI-RS </w:t>
      </w:r>
      <w:r w:rsidR="00CF4E4D" w:rsidRPr="00CF4E4D">
        <w:rPr>
          <w:rFonts w:ascii="Times New Roman" w:eastAsia="宋体" w:hAnsi="Times New Roman"/>
          <w:b w:val="0"/>
          <w:bCs w:val="0"/>
          <w:sz w:val="22"/>
        </w:rPr>
        <w:t>resource</w:t>
      </w:r>
      <w:r w:rsidR="00CF4E4D">
        <w:rPr>
          <w:rFonts w:ascii="Times New Roman" w:eastAsia="宋体" w:hAnsi="Times New Roman" w:hint="eastAsia"/>
          <w:b w:val="0"/>
          <w:bCs w:val="0"/>
          <w:sz w:val="22"/>
        </w:rPr>
        <w:t>.</w:t>
      </w:r>
    </w:p>
    <w:p w14:paraId="7B6BCA3B" w14:textId="5F03239E" w:rsidR="002B64E3" w:rsidRDefault="002B64E3" w:rsidP="00780EC8">
      <w:pPr>
        <w:pStyle w:val="Proposal"/>
        <w:numPr>
          <w:ilvl w:val="0"/>
          <w:numId w:val="0"/>
        </w:numPr>
        <w:rPr>
          <w:rFonts w:ascii="Times New Roman" w:eastAsia="宋体" w:hAnsi="Times New Roman"/>
          <w:b w:val="0"/>
          <w:bCs w:val="0"/>
          <w:sz w:val="22"/>
        </w:rPr>
      </w:pPr>
      <w:r>
        <w:rPr>
          <w:rFonts w:ascii="Times New Roman" w:eastAsia="宋体" w:hAnsi="Times New Roman"/>
          <w:b w:val="0"/>
          <w:bCs w:val="0"/>
          <w:noProof/>
          <w:sz w:val="22"/>
        </w:rPr>
        <w:lastRenderedPageBreak/>
        <w:drawing>
          <wp:inline distT="0" distB="0" distL="0" distR="0" wp14:anchorId="167A5279" wp14:editId="56C4BEC8">
            <wp:extent cx="6332220" cy="1366520"/>
            <wp:effectExtent l="0" t="0" r="0" b="0"/>
            <wp:docPr id="1586793383" name="Picture 16" descr="A yellow and blu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793383" name="Picture 16" descr="A yellow and blue square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1366520"/>
                    </a:xfrm>
                    <a:prstGeom prst="rect">
                      <a:avLst/>
                    </a:prstGeom>
                  </pic:spPr>
                </pic:pic>
              </a:graphicData>
            </a:graphic>
          </wp:inline>
        </w:drawing>
      </w:r>
    </w:p>
    <w:p w14:paraId="631031B7" w14:textId="7370C675" w:rsidR="003F34AA" w:rsidRPr="003F34AA" w:rsidRDefault="00C558EE" w:rsidP="00C558EE">
      <w:pPr>
        <w:pStyle w:val="a4"/>
        <w:jc w:val="center"/>
        <w:rPr>
          <w:lang w:val="en-CA" w:eastAsia="zh-CN"/>
        </w:rPr>
      </w:pPr>
      <w:bookmarkStart w:id="10" w:name="_Ref206086724"/>
      <w:r w:rsidRPr="00C558EE">
        <w:rPr>
          <w:sz w:val="22"/>
          <w:szCs w:val="22"/>
        </w:rPr>
        <w:t xml:space="preserve">Figure </w:t>
      </w:r>
      <w:r w:rsidRPr="00C558EE">
        <w:rPr>
          <w:sz w:val="22"/>
          <w:szCs w:val="22"/>
        </w:rPr>
        <w:fldChar w:fldCharType="begin"/>
      </w:r>
      <w:r w:rsidRPr="00C558EE">
        <w:rPr>
          <w:sz w:val="22"/>
          <w:szCs w:val="22"/>
        </w:rPr>
        <w:instrText xml:space="preserve"> SEQ Figure \* ARABIC </w:instrText>
      </w:r>
      <w:r w:rsidRPr="00C558EE">
        <w:rPr>
          <w:sz w:val="22"/>
          <w:szCs w:val="22"/>
        </w:rPr>
        <w:fldChar w:fldCharType="separate"/>
      </w:r>
      <w:r>
        <w:rPr>
          <w:noProof/>
          <w:sz w:val="22"/>
          <w:szCs w:val="22"/>
        </w:rPr>
        <w:t>2</w:t>
      </w:r>
      <w:r w:rsidRPr="00C558EE">
        <w:rPr>
          <w:sz w:val="22"/>
          <w:szCs w:val="22"/>
        </w:rPr>
        <w:fldChar w:fldCharType="end"/>
      </w:r>
      <w:bookmarkEnd w:id="10"/>
      <w:r w:rsidRPr="00C558EE">
        <w:rPr>
          <w:rFonts w:hint="eastAsia"/>
          <w:sz w:val="22"/>
          <w:szCs w:val="22"/>
          <w:lang w:eastAsia="zh-CN"/>
        </w:rPr>
        <w:t xml:space="preserve"> </w:t>
      </w:r>
      <w:r w:rsidR="003F34AA" w:rsidRPr="00C558EE">
        <w:rPr>
          <w:rFonts w:hint="eastAsia"/>
          <w:sz w:val="22"/>
          <w:szCs w:val="22"/>
          <w:lang w:eastAsia="zh-CN"/>
        </w:rPr>
        <w:t xml:space="preserve">An example of 128 ports CSI-RSs pattern with </w:t>
      </w:r>
      <w:r w:rsidR="00222F19" w:rsidRPr="00C558EE">
        <w:rPr>
          <w:rFonts w:eastAsiaTheme="minorEastAsia"/>
          <w:i/>
          <w:iCs/>
          <w:sz w:val="22"/>
          <w:szCs w:val="22"/>
          <w:lang w:eastAsia="zh-CN"/>
        </w:rPr>
        <w:t>ρ</w:t>
      </w:r>
      <w:r w:rsidR="00222F19" w:rsidRPr="00C558EE">
        <w:rPr>
          <w:rFonts w:hint="eastAsia"/>
          <w:sz w:val="22"/>
          <w:szCs w:val="22"/>
          <w:lang w:eastAsia="zh-CN"/>
        </w:rPr>
        <w:t xml:space="preserve"> </w:t>
      </w:r>
      <w:r w:rsidR="003F34AA" w:rsidRPr="00C558EE">
        <w:rPr>
          <w:rFonts w:hint="eastAsia"/>
          <w:sz w:val="22"/>
          <w:szCs w:val="22"/>
          <w:lang w:eastAsia="zh-CN"/>
        </w:rPr>
        <w:t>=1/4</w:t>
      </w:r>
    </w:p>
    <w:p w14:paraId="1DAFC6BF" w14:textId="02FEC391" w:rsidR="00780EC8" w:rsidRPr="00857D32" w:rsidRDefault="00CF4E4D" w:rsidP="00493F57">
      <w:pPr>
        <w:pStyle w:val="3GPPText"/>
        <w:rPr>
          <w:lang w:eastAsia="zh-CN"/>
        </w:rPr>
      </w:pPr>
      <w:r>
        <w:rPr>
          <w:rFonts w:hint="eastAsia"/>
          <w:lang w:val="en-GB" w:eastAsia="zh-CN"/>
        </w:rPr>
        <w:t xml:space="preserve">To achieve this new </w:t>
      </w:r>
      <w:r>
        <w:rPr>
          <w:lang w:val="en-GB" w:eastAsia="zh-CN"/>
        </w:rPr>
        <w:t>configuration</w:t>
      </w:r>
      <w:r w:rsidRPr="00CF4E4D">
        <w:rPr>
          <w:lang w:val="en-GB" w:eastAsia="zh-CN"/>
        </w:rPr>
        <w:t xml:space="preserve"> </w:t>
      </w:r>
      <w:r>
        <w:rPr>
          <w:rFonts w:hint="eastAsia"/>
          <w:lang w:val="en-GB" w:eastAsia="zh-CN"/>
        </w:rPr>
        <w:t>with</w:t>
      </w:r>
      <w:r w:rsidRPr="00CF4E4D">
        <w:rPr>
          <w:lang w:val="en-GB" w:eastAsia="zh-CN"/>
        </w:rPr>
        <w:t xml:space="preserve"> CSI-RS overhead reduction</w:t>
      </w:r>
      <w:r>
        <w:rPr>
          <w:rFonts w:hint="eastAsia"/>
          <w:lang w:val="en-GB" w:eastAsia="zh-CN"/>
        </w:rPr>
        <w:t xml:space="preserve">, the current </w:t>
      </w:r>
      <w:r>
        <w:rPr>
          <w:lang w:val="en-GB" w:eastAsia="zh-CN"/>
        </w:rPr>
        <w:t>specification</w:t>
      </w:r>
      <w:r>
        <w:rPr>
          <w:rFonts w:hint="eastAsia"/>
          <w:lang w:val="en-GB" w:eastAsia="zh-CN"/>
        </w:rPr>
        <w:t xml:space="preserve"> is not </w:t>
      </w:r>
      <w:r>
        <w:rPr>
          <w:lang w:val="en-GB" w:eastAsia="zh-CN"/>
        </w:rPr>
        <w:t>sufficient</w:t>
      </w:r>
      <w:r>
        <w:rPr>
          <w:rFonts w:hint="eastAsia"/>
          <w:lang w:val="en-GB" w:eastAsia="zh-CN"/>
        </w:rPr>
        <w:t xml:space="preserve"> to let UE know all the RE locations of each CSI-RS resource. </w:t>
      </w:r>
      <w:r w:rsidR="009C0435">
        <w:rPr>
          <w:rFonts w:hint="eastAsia"/>
          <w:lang w:val="en-GB" w:eastAsia="zh-CN"/>
        </w:rPr>
        <w:t xml:space="preserve">The simplest method to add new </w:t>
      </w:r>
      <w:r w:rsidR="002B64E3">
        <w:rPr>
          <w:rFonts w:hint="eastAsia"/>
          <w:lang w:val="en-GB" w:eastAsia="zh-CN"/>
        </w:rPr>
        <w:t>values</w:t>
      </w:r>
      <w:r w:rsidR="009C0435">
        <w:rPr>
          <w:rFonts w:hint="eastAsia"/>
          <w:lang w:val="en-GB" w:eastAsia="zh-CN"/>
        </w:rPr>
        <w:t xml:space="preserve"> of </w:t>
      </w:r>
      <w:r w:rsidR="004E026F">
        <w:rPr>
          <w:rFonts w:hint="eastAsia"/>
          <w:lang w:val="en-GB" w:eastAsia="zh-CN"/>
        </w:rPr>
        <w:t>filed</w:t>
      </w:r>
      <w:r w:rsidR="004E026F" w:rsidRPr="009C0435">
        <w:rPr>
          <w:rFonts w:hint="eastAsia"/>
          <w:i/>
          <w:iCs/>
          <w:lang w:val="en-GB" w:eastAsia="zh-CN"/>
        </w:rPr>
        <w:t xml:space="preserve"> </w:t>
      </w:r>
      <w:r w:rsidR="009C0435" w:rsidRPr="009C0435">
        <w:rPr>
          <w:rFonts w:hint="eastAsia"/>
          <w:i/>
          <w:iCs/>
          <w:lang w:val="en-GB" w:eastAsia="zh-CN"/>
        </w:rPr>
        <w:t>density</w:t>
      </w:r>
      <w:r w:rsidR="009C0435">
        <w:rPr>
          <w:rFonts w:hint="eastAsia"/>
          <w:lang w:val="en-GB" w:eastAsia="zh-CN"/>
        </w:rPr>
        <w:t xml:space="preserve"> in CSI-RS resource mapping</w:t>
      </w:r>
      <w:r w:rsidR="003F34AA">
        <w:rPr>
          <w:rFonts w:hint="eastAsia"/>
          <w:lang w:val="en-GB" w:eastAsia="zh-CN"/>
        </w:rPr>
        <w:t>.</w:t>
      </w:r>
      <w:r w:rsidR="002B64E3">
        <w:rPr>
          <w:rFonts w:hint="eastAsia"/>
          <w:lang w:val="en-GB" w:eastAsia="zh-CN"/>
        </w:rPr>
        <w:t xml:space="preserve"> However, except for the new field of </w:t>
      </w:r>
      <w:r w:rsidR="002B64E3" w:rsidRPr="002B64E3">
        <w:rPr>
          <w:rFonts w:hint="eastAsia"/>
          <w:i/>
          <w:iCs/>
          <w:lang w:val="en-GB" w:eastAsia="zh-CN"/>
        </w:rPr>
        <w:t>density</w:t>
      </w:r>
      <w:r w:rsidR="002B64E3">
        <w:rPr>
          <w:rFonts w:hint="eastAsia"/>
          <w:lang w:val="en-GB" w:eastAsia="zh-CN"/>
        </w:rPr>
        <w:t xml:space="preserve">, </w:t>
      </w:r>
      <w:r w:rsidR="004E026F">
        <w:rPr>
          <w:rFonts w:hint="eastAsia"/>
          <w:lang w:val="en-GB" w:eastAsia="zh-CN"/>
        </w:rPr>
        <w:t xml:space="preserve">it is </w:t>
      </w:r>
      <w:r w:rsidR="004E026F" w:rsidRPr="00656C5C">
        <w:rPr>
          <w:rFonts w:hint="eastAsia"/>
          <w:lang w:val="en-GB" w:eastAsia="zh-CN"/>
        </w:rPr>
        <w:t xml:space="preserve">unclear </w:t>
      </w:r>
      <w:r w:rsidR="004E026F" w:rsidRPr="00656C5C">
        <w:rPr>
          <w:rFonts w:eastAsiaTheme="minorEastAsia" w:hint="eastAsia"/>
          <w:szCs w:val="22"/>
        </w:rPr>
        <w:t xml:space="preserve">how </w:t>
      </w:r>
      <w:r w:rsidR="004E026F" w:rsidRPr="00656C5C">
        <w:rPr>
          <w:rFonts w:eastAsiaTheme="minorEastAsia" w:hint="eastAsia"/>
          <w:szCs w:val="22"/>
          <w:lang w:eastAsia="zh-CN"/>
        </w:rPr>
        <w:t>UE to</w:t>
      </w:r>
      <w:r w:rsidR="004E026F" w:rsidRPr="00656C5C">
        <w:rPr>
          <w:rFonts w:eastAsiaTheme="minorEastAsia" w:hint="eastAsia"/>
          <w:szCs w:val="22"/>
        </w:rPr>
        <w:t xml:space="preserve"> </w:t>
      </w:r>
      <w:r w:rsidR="004E026F" w:rsidRPr="00656C5C">
        <w:rPr>
          <w:rFonts w:eastAsiaTheme="minorEastAsia"/>
          <w:szCs w:val="22"/>
        </w:rPr>
        <w:t>determine</w:t>
      </w:r>
      <w:r w:rsidR="004E026F" w:rsidRPr="00656C5C">
        <w:rPr>
          <w:rFonts w:eastAsiaTheme="minorEastAsia" w:hint="eastAsia"/>
          <w:szCs w:val="22"/>
        </w:rPr>
        <w:t xml:space="preserve"> the occupied RBs among </w:t>
      </w:r>
      <w:r w:rsidR="004E026F" w:rsidRPr="00656C5C">
        <w:rPr>
          <w:rFonts w:eastAsiaTheme="minorEastAsia"/>
          <w:szCs w:val="22"/>
        </w:rPr>
        <w:t>multiple</w:t>
      </w:r>
      <w:r w:rsidR="004E026F" w:rsidRPr="00656C5C">
        <w:rPr>
          <w:rFonts w:eastAsiaTheme="minorEastAsia" w:hint="eastAsia"/>
          <w:szCs w:val="22"/>
        </w:rPr>
        <w:t xml:space="preserve"> CSI-RS resources</w:t>
      </w:r>
      <w:r w:rsidR="004E026F" w:rsidRPr="00656C5C">
        <w:rPr>
          <w:rFonts w:eastAsiaTheme="minorEastAsia" w:hint="eastAsia"/>
          <w:szCs w:val="22"/>
          <w:lang w:eastAsia="zh-CN"/>
        </w:rPr>
        <w:t xml:space="preserve"> within each </w:t>
      </w:r>
      <w:r w:rsidR="004E026F" w:rsidRPr="00656C5C">
        <w:rPr>
          <w:rFonts w:eastAsiaTheme="minorEastAsia"/>
          <w:szCs w:val="22"/>
          <w:lang w:eastAsia="zh-CN"/>
        </w:rPr>
        <w:t>period</w:t>
      </w:r>
      <w:r w:rsidR="004E026F" w:rsidRPr="00656C5C">
        <w:rPr>
          <w:rFonts w:eastAsiaTheme="minorEastAsia" w:hint="eastAsia"/>
          <w:szCs w:val="22"/>
          <w:lang w:eastAsia="zh-CN"/>
        </w:rPr>
        <w:t xml:space="preserve"> </w:t>
      </w:r>
      <w:r w:rsidR="00A805CD" w:rsidRPr="00656C5C">
        <w:rPr>
          <w:rFonts w:hint="eastAsia"/>
          <w:szCs w:val="22"/>
          <w:lang w:eastAsia="zh-CN"/>
        </w:rPr>
        <w:t>in</w:t>
      </w:r>
      <w:r w:rsidR="00A805CD" w:rsidRPr="00656C5C">
        <w:rPr>
          <w:szCs w:val="22"/>
          <w:lang w:eastAsia="zh-CN"/>
        </w:rPr>
        <w:t xml:space="preserve"> </w:t>
      </w:r>
      <w:r w:rsidR="00A805CD" w:rsidRPr="00656C5C">
        <w:rPr>
          <w:rFonts w:hint="eastAsia"/>
          <w:szCs w:val="22"/>
          <w:lang w:eastAsia="zh-CN"/>
        </w:rPr>
        <w:t>the frequency domain</w:t>
      </w:r>
      <w:r w:rsidR="00857D32" w:rsidRPr="00656C5C">
        <w:rPr>
          <w:rFonts w:eastAsiaTheme="minorEastAsia" w:hint="eastAsia"/>
          <w:szCs w:val="22"/>
          <w:lang w:eastAsia="zh-CN"/>
        </w:rPr>
        <w:t>.</w:t>
      </w:r>
      <w:r w:rsidR="00857D32">
        <w:rPr>
          <w:rFonts w:eastAsiaTheme="minorEastAsia" w:hint="eastAsia"/>
          <w:szCs w:val="22"/>
          <w:lang w:eastAsia="zh-CN"/>
        </w:rPr>
        <w:t xml:space="preserve"> To address this issue, </w:t>
      </w:r>
      <w:r w:rsidR="00857D32">
        <w:rPr>
          <w:rFonts w:eastAsiaTheme="minorEastAsia"/>
          <w:szCs w:val="22"/>
          <w:lang w:eastAsia="zh-CN"/>
        </w:rPr>
        <w:t>the following two</w:t>
      </w:r>
      <w:r w:rsidR="00857D32">
        <w:rPr>
          <w:rFonts w:eastAsiaTheme="minorEastAsia" w:hint="eastAsia"/>
          <w:szCs w:val="22"/>
          <w:lang w:eastAsia="zh-CN"/>
        </w:rPr>
        <w:t xml:space="preserve"> alternatives can be considered:</w:t>
      </w:r>
    </w:p>
    <w:p w14:paraId="5A0A1F47" w14:textId="37EC3DAE" w:rsidR="002B64E3" w:rsidRPr="002B64E3" w:rsidRDefault="002B64E3" w:rsidP="002B64E3">
      <w:pPr>
        <w:pStyle w:val="3GPPText"/>
        <w:numPr>
          <w:ilvl w:val="0"/>
          <w:numId w:val="23"/>
        </w:numPr>
        <w:rPr>
          <w:lang w:val="en-GB" w:eastAsia="zh-CN"/>
        </w:rPr>
      </w:pPr>
      <w:bookmarkStart w:id="11" w:name="_Hlk205984078"/>
      <w:r>
        <w:rPr>
          <w:rFonts w:hint="eastAsia"/>
          <w:lang w:val="en-GB" w:eastAsia="zh-CN"/>
        </w:rPr>
        <w:t>Alt 1: For each new value of FD density, the offset indication of occupied RBs is introduced</w:t>
      </w:r>
      <w:r w:rsidR="00857D32">
        <w:rPr>
          <w:rFonts w:hint="eastAsia"/>
          <w:lang w:val="en-GB" w:eastAsia="zh-CN"/>
        </w:rPr>
        <w:t>, which is</w:t>
      </w:r>
      <w:r>
        <w:rPr>
          <w:rFonts w:hint="eastAsia"/>
          <w:lang w:val="en-GB" w:eastAsia="zh-CN"/>
        </w:rPr>
        <w:t xml:space="preserve"> similar as </w:t>
      </w:r>
      <w:proofErr w:type="spellStart"/>
      <w:r w:rsidRPr="00CF4E4D">
        <w:rPr>
          <w:rFonts w:hint="eastAsia"/>
          <w:i/>
          <w:iCs/>
          <w:szCs w:val="22"/>
          <w:lang w:eastAsia="zh-CN"/>
        </w:rPr>
        <w:t>evenPRBs</w:t>
      </w:r>
      <w:proofErr w:type="spellEnd"/>
      <w:r>
        <w:rPr>
          <w:rFonts w:hint="eastAsia"/>
          <w:szCs w:val="22"/>
          <w:lang w:eastAsia="zh-CN"/>
        </w:rPr>
        <w:t xml:space="preserve"> or </w:t>
      </w:r>
      <w:proofErr w:type="spellStart"/>
      <w:r w:rsidRPr="00CF4E4D">
        <w:rPr>
          <w:i/>
          <w:iCs/>
          <w:szCs w:val="22"/>
          <w:lang w:eastAsia="zh-CN"/>
        </w:rPr>
        <w:t>oddPRBs</w:t>
      </w:r>
      <w:proofErr w:type="spellEnd"/>
      <w:r>
        <w:rPr>
          <w:rFonts w:hint="eastAsia"/>
          <w:i/>
          <w:iCs/>
          <w:szCs w:val="22"/>
          <w:lang w:eastAsia="zh-CN"/>
        </w:rPr>
        <w:t xml:space="preserve"> </w:t>
      </w:r>
      <w:r w:rsidRPr="002B64E3">
        <w:rPr>
          <w:rFonts w:hint="eastAsia"/>
          <w:szCs w:val="22"/>
          <w:lang w:eastAsia="zh-CN"/>
        </w:rPr>
        <w:t xml:space="preserve">for </w:t>
      </w:r>
      <w:r w:rsidRPr="002B64E3">
        <w:rPr>
          <w:i/>
          <w:iCs/>
          <w:szCs w:val="22"/>
          <w:lang w:eastAsia="zh-CN"/>
        </w:rPr>
        <w:t>ρ</w:t>
      </w:r>
      <w:r>
        <w:rPr>
          <w:rFonts w:hint="eastAsia"/>
          <w:szCs w:val="22"/>
          <w:lang w:eastAsia="zh-CN"/>
        </w:rPr>
        <w:t>=</w:t>
      </w:r>
      <w:r w:rsidRPr="002B64E3">
        <w:rPr>
          <w:rFonts w:hint="eastAsia"/>
          <w:szCs w:val="22"/>
          <w:lang w:eastAsia="zh-CN"/>
        </w:rPr>
        <w:t xml:space="preserve">0.5 </w:t>
      </w:r>
    </w:p>
    <w:bookmarkEnd w:id="11"/>
    <w:p w14:paraId="4E5E276C" w14:textId="0A998FBE" w:rsidR="002B64E3" w:rsidRPr="00857D32" w:rsidRDefault="002B64E3" w:rsidP="002B64E3">
      <w:pPr>
        <w:pStyle w:val="3GPPText"/>
        <w:numPr>
          <w:ilvl w:val="0"/>
          <w:numId w:val="23"/>
        </w:numPr>
        <w:rPr>
          <w:lang w:val="en-GB" w:eastAsia="zh-CN"/>
        </w:rPr>
      </w:pPr>
      <w:r>
        <w:rPr>
          <w:rFonts w:hint="eastAsia"/>
          <w:szCs w:val="22"/>
          <w:lang w:eastAsia="zh-CN"/>
        </w:rPr>
        <w:t>Alt</w:t>
      </w:r>
      <w:r w:rsidR="00857D32">
        <w:rPr>
          <w:rFonts w:hint="eastAsia"/>
          <w:szCs w:val="22"/>
          <w:lang w:eastAsia="zh-CN"/>
        </w:rPr>
        <w:t xml:space="preserve"> </w:t>
      </w:r>
      <w:r>
        <w:rPr>
          <w:rFonts w:hint="eastAsia"/>
          <w:szCs w:val="22"/>
          <w:lang w:eastAsia="zh-CN"/>
        </w:rPr>
        <w:t xml:space="preserve">2: </w:t>
      </w:r>
      <w:r w:rsidR="00857D32" w:rsidRPr="00857D32">
        <w:rPr>
          <w:szCs w:val="22"/>
          <w:lang w:eastAsia="zh-CN"/>
        </w:rPr>
        <w:t xml:space="preserve">The </w:t>
      </w:r>
      <w:r w:rsidR="00656C5C">
        <w:rPr>
          <w:rFonts w:hint="eastAsia"/>
          <w:szCs w:val="22"/>
          <w:lang w:eastAsia="zh-CN"/>
        </w:rPr>
        <w:t>different values</w:t>
      </w:r>
      <w:r w:rsidR="00857D32" w:rsidRPr="00857D32">
        <w:rPr>
          <w:szCs w:val="22"/>
          <w:lang w:eastAsia="zh-CN"/>
        </w:rPr>
        <w:t xml:space="preserve"> of starting RB </w:t>
      </w:r>
      <w:r w:rsidR="00656C5C">
        <w:rPr>
          <w:rFonts w:hint="eastAsia"/>
          <w:szCs w:val="22"/>
          <w:lang w:eastAsia="zh-CN"/>
        </w:rPr>
        <w:t xml:space="preserve">are configured </w:t>
      </w:r>
      <w:r w:rsidR="00857D32" w:rsidRPr="00857D32">
        <w:rPr>
          <w:szCs w:val="22"/>
          <w:lang w:eastAsia="zh-CN"/>
        </w:rPr>
        <w:t>among multiple CSI-RSs.</w:t>
      </w:r>
    </w:p>
    <w:p w14:paraId="66A7626F" w14:textId="61A70D66" w:rsidR="00857D32" w:rsidRDefault="00857D32" w:rsidP="00857D32">
      <w:pPr>
        <w:pStyle w:val="3GPPText"/>
        <w:rPr>
          <w:szCs w:val="22"/>
          <w:lang w:eastAsia="zh-CN"/>
        </w:rPr>
      </w:pPr>
      <w:r>
        <w:rPr>
          <w:rFonts w:hint="eastAsia"/>
          <w:szCs w:val="22"/>
          <w:lang w:eastAsia="zh-CN"/>
        </w:rPr>
        <w:t xml:space="preserve">As </w:t>
      </w:r>
      <w:r>
        <w:rPr>
          <w:szCs w:val="22"/>
          <w:lang w:eastAsia="zh-CN"/>
        </w:rPr>
        <w:t>discussed</w:t>
      </w:r>
      <w:r>
        <w:rPr>
          <w:rFonts w:hint="eastAsia"/>
          <w:szCs w:val="22"/>
          <w:lang w:eastAsia="zh-CN"/>
        </w:rPr>
        <w:t xml:space="preserve"> above, for </w:t>
      </w:r>
      <w:r w:rsidRPr="002B64E3">
        <w:rPr>
          <w:i/>
          <w:iCs/>
          <w:szCs w:val="22"/>
          <w:lang w:eastAsia="zh-CN"/>
        </w:rPr>
        <w:t>ρ</w:t>
      </w:r>
      <w:r>
        <w:rPr>
          <w:rFonts w:hint="eastAsia"/>
          <w:szCs w:val="22"/>
          <w:lang w:eastAsia="zh-CN"/>
        </w:rPr>
        <w:t>=</w:t>
      </w:r>
      <w:r w:rsidRPr="002B64E3">
        <w:rPr>
          <w:rFonts w:hint="eastAsia"/>
          <w:szCs w:val="22"/>
          <w:lang w:eastAsia="zh-CN"/>
        </w:rPr>
        <w:t>0.</w:t>
      </w:r>
      <w:r>
        <w:rPr>
          <w:rFonts w:hint="eastAsia"/>
          <w:szCs w:val="22"/>
          <w:lang w:eastAsia="zh-CN"/>
        </w:rPr>
        <w:t xml:space="preserve">5, UE can know the RBs are in the </w:t>
      </w:r>
      <w:r w:rsidRPr="00857D32">
        <w:rPr>
          <w:rFonts w:hint="eastAsia"/>
          <w:szCs w:val="22"/>
          <w:lang w:eastAsia="zh-CN"/>
        </w:rPr>
        <w:t>even or odd RBs</w:t>
      </w:r>
      <w:r>
        <w:rPr>
          <w:rFonts w:hint="eastAsia"/>
          <w:szCs w:val="22"/>
          <w:lang w:eastAsia="zh-CN"/>
        </w:rPr>
        <w:t xml:space="preserve"> by the additional indication. Thus, similar as legacy, Alt 1 also support one indication for location of occupied RBs. </w:t>
      </w:r>
      <w:r w:rsidR="00ED5209">
        <w:rPr>
          <w:szCs w:val="22"/>
          <w:lang w:eastAsia="zh-CN"/>
        </w:rPr>
        <w:t>Specifically</w:t>
      </w:r>
      <w:r w:rsidR="00ED5209">
        <w:rPr>
          <w:rFonts w:hint="eastAsia"/>
          <w:szCs w:val="22"/>
          <w:lang w:eastAsia="zh-CN"/>
        </w:rPr>
        <w:t xml:space="preserve">, for the </w:t>
      </w:r>
      <w:r w:rsidR="00ED5209" w:rsidRPr="002B64E3">
        <w:rPr>
          <w:i/>
          <w:iCs/>
          <w:szCs w:val="22"/>
          <w:lang w:eastAsia="zh-CN"/>
        </w:rPr>
        <w:t>ρ</w:t>
      </w:r>
      <w:r w:rsidR="00ED5209">
        <w:rPr>
          <w:rFonts w:hint="eastAsia"/>
          <w:szCs w:val="22"/>
          <w:lang w:eastAsia="zh-CN"/>
        </w:rPr>
        <w:t xml:space="preserve">=1/X, </w:t>
      </w:r>
      <w:r w:rsidR="00ED5209" w:rsidRPr="00656C5C">
        <w:rPr>
          <w:rFonts w:hint="eastAsia"/>
          <w:szCs w:val="22"/>
          <w:lang w:eastAsia="zh-CN"/>
        </w:rPr>
        <w:t xml:space="preserve">indication of {0, 1, </w:t>
      </w:r>
      <w:r w:rsidR="00ED5209" w:rsidRPr="00656C5C">
        <w:rPr>
          <w:szCs w:val="22"/>
          <w:lang w:eastAsia="zh-CN"/>
        </w:rPr>
        <w:t>…</w:t>
      </w:r>
      <w:r w:rsidR="00ED5209" w:rsidRPr="00656C5C">
        <w:rPr>
          <w:rFonts w:hint="eastAsia"/>
          <w:szCs w:val="22"/>
          <w:lang w:eastAsia="zh-CN"/>
        </w:rPr>
        <w:t>, X</w:t>
      </w:r>
      <w:r w:rsidR="00A805CD" w:rsidRPr="00656C5C">
        <w:rPr>
          <w:rFonts w:hint="eastAsia"/>
          <w:szCs w:val="22"/>
          <w:lang w:eastAsia="zh-CN"/>
        </w:rPr>
        <w:t>-1</w:t>
      </w:r>
      <w:r w:rsidR="00ED5209" w:rsidRPr="00656C5C">
        <w:rPr>
          <w:rFonts w:hint="eastAsia"/>
          <w:szCs w:val="22"/>
          <w:lang w:eastAsia="zh-CN"/>
        </w:rPr>
        <w:t>} can be introduced.</w:t>
      </w:r>
      <w:r w:rsidR="00ED5209" w:rsidRPr="00656C5C">
        <w:rPr>
          <w:rFonts w:hint="eastAsia"/>
          <w:lang w:val="en-GB" w:eastAsia="zh-CN"/>
        </w:rPr>
        <w:t xml:space="preserve"> </w:t>
      </w:r>
      <w:r w:rsidR="00ED5209" w:rsidRPr="00656C5C">
        <w:rPr>
          <w:rFonts w:hint="eastAsia"/>
          <w:szCs w:val="22"/>
          <w:lang w:eastAsia="zh-CN"/>
        </w:rPr>
        <w:t>For</w:t>
      </w:r>
      <w:r w:rsidRPr="00656C5C">
        <w:rPr>
          <w:rFonts w:hint="eastAsia"/>
          <w:szCs w:val="22"/>
          <w:lang w:eastAsia="zh-CN"/>
        </w:rPr>
        <w:t xml:space="preserve"> </w:t>
      </w:r>
      <w:proofErr w:type="gramStart"/>
      <w:r w:rsidRPr="00656C5C">
        <w:rPr>
          <w:rFonts w:hint="eastAsia"/>
          <w:szCs w:val="22"/>
          <w:lang w:eastAsia="zh-CN"/>
        </w:rPr>
        <w:t>example</w:t>
      </w:r>
      <w:proofErr w:type="gramEnd"/>
      <w:r w:rsidR="00ED5209" w:rsidRPr="00656C5C">
        <w:rPr>
          <w:rFonts w:hint="eastAsia"/>
          <w:szCs w:val="22"/>
          <w:lang w:eastAsia="zh-CN"/>
        </w:rPr>
        <w:t xml:space="preserve"> in</w:t>
      </w:r>
      <w:r w:rsidR="00C558EE">
        <w:rPr>
          <w:rFonts w:hint="eastAsia"/>
          <w:szCs w:val="22"/>
          <w:lang w:eastAsia="zh-CN"/>
        </w:rPr>
        <w:t xml:space="preserve"> </w:t>
      </w:r>
      <w:r w:rsidR="00C558EE">
        <w:rPr>
          <w:szCs w:val="22"/>
          <w:lang w:eastAsia="zh-CN"/>
        </w:rPr>
        <w:fldChar w:fldCharType="begin"/>
      </w:r>
      <w:r w:rsidR="00C558EE">
        <w:rPr>
          <w:szCs w:val="22"/>
          <w:lang w:eastAsia="zh-CN"/>
        </w:rPr>
        <w:instrText xml:space="preserve"> </w:instrText>
      </w:r>
      <w:r w:rsidR="00C558EE">
        <w:rPr>
          <w:rFonts w:hint="eastAsia"/>
          <w:szCs w:val="22"/>
          <w:lang w:eastAsia="zh-CN"/>
        </w:rPr>
        <w:instrText>REF _Ref206086759 \h</w:instrText>
      </w:r>
      <w:r w:rsidR="00C558EE">
        <w:rPr>
          <w:szCs w:val="22"/>
          <w:lang w:eastAsia="zh-CN"/>
        </w:rPr>
        <w:instrText xml:space="preserve"> </w:instrText>
      </w:r>
      <w:r w:rsidR="00C558EE">
        <w:rPr>
          <w:szCs w:val="22"/>
          <w:lang w:eastAsia="zh-CN"/>
        </w:rPr>
      </w:r>
      <w:r w:rsidR="00C558EE">
        <w:rPr>
          <w:szCs w:val="22"/>
          <w:lang w:eastAsia="zh-CN"/>
        </w:rPr>
        <w:fldChar w:fldCharType="separate"/>
      </w:r>
      <w:r w:rsidR="00C558EE" w:rsidRPr="00C558EE">
        <w:rPr>
          <w:szCs w:val="22"/>
        </w:rPr>
        <w:t xml:space="preserve">Figure </w:t>
      </w:r>
      <w:r w:rsidR="00C558EE" w:rsidRPr="00C558EE">
        <w:rPr>
          <w:noProof/>
          <w:szCs w:val="22"/>
        </w:rPr>
        <w:t>3</w:t>
      </w:r>
      <w:r w:rsidR="00C558EE">
        <w:rPr>
          <w:szCs w:val="22"/>
          <w:lang w:eastAsia="zh-CN"/>
        </w:rPr>
        <w:fldChar w:fldCharType="end"/>
      </w:r>
      <w:r w:rsidRPr="00656C5C">
        <w:rPr>
          <w:rFonts w:hint="eastAsia"/>
          <w:szCs w:val="22"/>
          <w:lang w:eastAsia="zh-CN"/>
        </w:rPr>
        <w:t xml:space="preserve">, indication of {0,1,2,3} can be introduced for </w:t>
      </w:r>
      <w:r w:rsidRPr="00656C5C">
        <w:rPr>
          <w:i/>
          <w:iCs/>
          <w:szCs w:val="22"/>
          <w:lang w:eastAsia="zh-CN"/>
        </w:rPr>
        <w:t>ρ</w:t>
      </w:r>
      <w:r w:rsidRPr="00656C5C">
        <w:rPr>
          <w:rFonts w:hint="eastAsia"/>
          <w:szCs w:val="22"/>
          <w:lang w:eastAsia="zh-CN"/>
        </w:rPr>
        <w:t xml:space="preserve">=1/4 of 128 ports. For the indication of </w:t>
      </w:r>
      <w:r w:rsidRPr="00656C5C">
        <w:rPr>
          <w:szCs w:val="22"/>
          <w:lang w:eastAsia="zh-CN"/>
        </w:rPr>
        <w:t>“</w:t>
      </w:r>
      <w:r w:rsidRPr="00656C5C">
        <w:rPr>
          <w:rFonts w:hint="eastAsia"/>
          <w:szCs w:val="22"/>
          <w:lang w:eastAsia="zh-CN"/>
        </w:rPr>
        <w:t>0</w:t>
      </w:r>
      <w:r w:rsidRPr="00656C5C">
        <w:rPr>
          <w:szCs w:val="22"/>
          <w:lang w:eastAsia="zh-CN"/>
        </w:rPr>
        <w:t>”</w:t>
      </w:r>
      <w:r w:rsidRPr="00656C5C">
        <w:rPr>
          <w:rFonts w:hint="eastAsia"/>
          <w:szCs w:val="22"/>
          <w:lang w:eastAsia="zh-CN"/>
        </w:rPr>
        <w:t>, it means that</w:t>
      </w:r>
      <w:r w:rsidR="00ED5209" w:rsidRPr="00656C5C">
        <w:rPr>
          <w:rFonts w:hint="eastAsia"/>
          <w:szCs w:val="22"/>
          <w:lang w:eastAsia="zh-CN"/>
        </w:rPr>
        <w:t xml:space="preserve"> </w:t>
      </w:r>
      <w:r w:rsidRPr="00656C5C">
        <w:rPr>
          <w:rFonts w:hint="eastAsia"/>
          <w:szCs w:val="22"/>
          <w:lang w:eastAsia="zh-CN"/>
        </w:rPr>
        <w:t xml:space="preserve">the CSI-RS pattern is in the first RB within each </w:t>
      </w:r>
      <w:r w:rsidRPr="00656C5C">
        <w:rPr>
          <w:szCs w:val="22"/>
          <w:lang w:eastAsia="zh-CN"/>
        </w:rPr>
        <w:t xml:space="preserve">period </w:t>
      </w:r>
      <w:r w:rsidR="00A805CD" w:rsidRPr="00656C5C">
        <w:rPr>
          <w:rFonts w:hint="eastAsia"/>
          <w:szCs w:val="22"/>
          <w:lang w:eastAsia="zh-CN"/>
        </w:rPr>
        <w:t>in</w:t>
      </w:r>
      <w:r w:rsidR="00A805CD" w:rsidRPr="00656C5C">
        <w:rPr>
          <w:szCs w:val="22"/>
          <w:lang w:eastAsia="zh-CN"/>
        </w:rPr>
        <w:t xml:space="preserve"> </w:t>
      </w:r>
      <w:r w:rsidR="00A805CD" w:rsidRPr="00656C5C">
        <w:rPr>
          <w:rFonts w:hint="eastAsia"/>
          <w:szCs w:val="22"/>
          <w:lang w:eastAsia="zh-CN"/>
        </w:rPr>
        <w:t>the frequency domain</w:t>
      </w:r>
      <w:r w:rsidRPr="00656C5C">
        <w:rPr>
          <w:rFonts w:hint="eastAsia"/>
          <w:szCs w:val="22"/>
          <w:lang w:eastAsia="zh-CN"/>
        </w:rPr>
        <w:t xml:space="preserve">; For the indication of </w:t>
      </w:r>
      <w:r w:rsidRPr="00656C5C">
        <w:rPr>
          <w:szCs w:val="22"/>
          <w:lang w:eastAsia="zh-CN"/>
        </w:rPr>
        <w:t>“</w:t>
      </w:r>
      <w:r w:rsidRPr="00656C5C">
        <w:rPr>
          <w:rFonts w:hint="eastAsia"/>
          <w:szCs w:val="22"/>
          <w:lang w:eastAsia="zh-CN"/>
        </w:rPr>
        <w:t>1</w:t>
      </w:r>
      <w:r w:rsidRPr="00656C5C">
        <w:rPr>
          <w:szCs w:val="22"/>
          <w:lang w:eastAsia="zh-CN"/>
        </w:rPr>
        <w:t>”</w:t>
      </w:r>
      <w:r w:rsidRPr="00656C5C">
        <w:rPr>
          <w:rFonts w:hint="eastAsia"/>
          <w:szCs w:val="22"/>
          <w:lang w:eastAsia="zh-CN"/>
        </w:rPr>
        <w:t xml:space="preserve">, it means that the CSI-RS pattern is in the second RB within each </w:t>
      </w:r>
      <w:r w:rsidRPr="00656C5C">
        <w:rPr>
          <w:szCs w:val="22"/>
          <w:lang w:eastAsia="zh-CN"/>
        </w:rPr>
        <w:t xml:space="preserve">period </w:t>
      </w:r>
      <w:r w:rsidR="00A805CD" w:rsidRPr="00656C5C">
        <w:rPr>
          <w:rFonts w:hint="eastAsia"/>
          <w:szCs w:val="22"/>
          <w:lang w:eastAsia="zh-CN"/>
        </w:rPr>
        <w:t>in</w:t>
      </w:r>
      <w:r w:rsidR="00A805CD" w:rsidRPr="00656C5C">
        <w:rPr>
          <w:szCs w:val="22"/>
          <w:lang w:eastAsia="zh-CN"/>
        </w:rPr>
        <w:t xml:space="preserve"> </w:t>
      </w:r>
      <w:r w:rsidR="00A805CD" w:rsidRPr="00656C5C">
        <w:rPr>
          <w:rFonts w:hint="eastAsia"/>
          <w:szCs w:val="22"/>
          <w:lang w:eastAsia="zh-CN"/>
        </w:rPr>
        <w:t>the frequency domain</w:t>
      </w:r>
      <w:r w:rsidRPr="00656C5C">
        <w:rPr>
          <w:rFonts w:hint="eastAsia"/>
          <w:szCs w:val="22"/>
          <w:lang w:eastAsia="zh-CN"/>
        </w:rPr>
        <w:t>,</w:t>
      </w:r>
      <w:r w:rsidRPr="00656C5C">
        <w:t xml:space="preserve"> </w:t>
      </w:r>
      <w:r w:rsidRPr="00656C5C">
        <w:rPr>
          <w:szCs w:val="22"/>
          <w:lang w:eastAsia="zh-CN"/>
        </w:rPr>
        <w:t>and so forth</w:t>
      </w:r>
      <w:r w:rsidRPr="00656C5C">
        <w:rPr>
          <w:rFonts w:hint="eastAsia"/>
          <w:szCs w:val="22"/>
          <w:lang w:eastAsia="zh-CN"/>
        </w:rPr>
        <w:t xml:space="preserve">. </w:t>
      </w:r>
      <w:r w:rsidR="00ED5209" w:rsidRPr="00656C5C">
        <w:rPr>
          <w:rFonts w:hint="eastAsia"/>
          <w:szCs w:val="22"/>
          <w:lang w:eastAsia="zh-CN"/>
        </w:rPr>
        <w:t xml:space="preserve">For this </w:t>
      </w:r>
      <w:r w:rsidR="00ED5209" w:rsidRPr="00656C5C">
        <w:rPr>
          <w:szCs w:val="22"/>
          <w:lang w:eastAsia="zh-CN"/>
        </w:rPr>
        <w:t>alternative</w:t>
      </w:r>
      <w:r w:rsidR="00ED5209" w:rsidRPr="00656C5C">
        <w:rPr>
          <w:rFonts w:hint="eastAsia"/>
          <w:szCs w:val="22"/>
          <w:lang w:eastAsia="zh-CN"/>
        </w:rPr>
        <w:t xml:space="preserve">, the </w:t>
      </w:r>
      <w:r w:rsidR="00222F19" w:rsidRPr="00656C5C">
        <w:rPr>
          <w:szCs w:val="22"/>
          <w:lang w:eastAsia="zh-CN"/>
        </w:rPr>
        <w:t>legacy</w:t>
      </w:r>
      <w:r w:rsidR="00222F19" w:rsidRPr="00656C5C">
        <w:rPr>
          <w:rFonts w:hint="eastAsia"/>
          <w:szCs w:val="22"/>
          <w:lang w:eastAsia="zh-CN"/>
        </w:rPr>
        <w:t xml:space="preserve"> </w:t>
      </w:r>
      <w:r w:rsidR="00ED5209" w:rsidRPr="00656C5C">
        <w:rPr>
          <w:rFonts w:hint="eastAsia"/>
          <w:szCs w:val="22"/>
          <w:lang w:eastAsia="zh-CN"/>
        </w:rPr>
        <w:t>indication</w:t>
      </w:r>
      <w:r w:rsidR="00222F19" w:rsidRPr="00656C5C">
        <w:rPr>
          <w:rFonts w:hint="eastAsia"/>
          <w:szCs w:val="22"/>
          <w:lang w:eastAsia="zh-CN"/>
        </w:rPr>
        <w:t xml:space="preserve"> of occupied RBs can be reused, which has less spec impact.</w:t>
      </w:r>
      <w:r w:rsidR="00222F19">
        <w:rPr>
          <w:rFonts w:hint="eastAsia"/>
          <w:szCs w:val="22"/>
          <w:lang w:eastAsia="zh-CN"/>
        </w:rPr>
        <w:t xml:space="preserve"> </w:t>
      </w:r>
    </w:p>
    <w:p w14:paraId="4ADFB504" w14:textId="6D2D3D94" w:rsidR="00ED5209" w:rsidRDefault="00ED5209" w:rsidP="00857D32">
      <w:pPr>
        <w:pStyle w:val="3GPPText"/>
        <w:rPr>
          <w:szCs w:val="22"/>
          <w:lang w:eastAsia="zh-CN"/>
        </w:rPr>
      </w:pPr>
      <w:r>
        <w:rPr>
          <w:noProof/>
          <w:szCs w:val="22"/>
          <w:lang w:eastAsia="zh-CN"/>
        </w:rPr>
        <w:drawing>
          <wp:inline distT="0" distB="0" distL="0" distR="0" wp14:anchorId="7BA03AB8" wp14:editId="317453EF">
            <wp:extent cx="6332220" cy="2065655"/>
            <wp:effectExtent l="0" t="0" r="0" b="0"/>
            <wp:docPr id="1831741298" name="Picture 18" descr="A group of white squares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741298" name="Picture 18" descr="A group of white squares with different colored square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2065655"/>
                    </a:xfrm>
                    <a:prstGeom prst="rect">
                      <a:avLst/>
                    </a:prstGeom>
                  </pic:spPr>
                </pic:pic>
              </a:graphicData>
            </a:graphic>
          </wp:inline>
        </w:drawing>
      </w:r>
    </w:p>
    <w:p w14:paraId="04883BF7" w14:textId="022EDD55" w:rsidR="00ED5209" w:rsidRPr="00C558EE" w:rsidRDefault="00C558EE" w:rsidP="00C558EE">
      <w:pPr>
        <w:pStyle w:val="a4"/>
        <w:jc w:val="center"/>
        <w:rPr>
          <w:sz w:val="22"/>
          <w:szCs w:val="22"/>
        </w:rPr>
      </w:pPr>
      <w:bookmarkStart w:id="12" w:name="_Ref206086759"/>
      <w:r w:rsidRPr="00C558EE">
        <w:rPr>
          <w:sz w:val="22"/>
          <w:szCs w:val="22"/>
        </w:rPr>
        <w:t xml:space="preserve">Figure </w:t>
      </w:r>
      <w:r w:rsidRPr="00C558EE">
        <w:rPr>
          <w:sz w:val="22"/>
          <w:szCs w:val="22"/>
        </w:rPr>
        <w:fldChar w:fldCharType="begin"/>
      </w:r>
      <w:r w:rsidRPr="00C558EE">
        <w:rPr>
          <w:sz w:val="22"/>
          <w:szCs w:val="22"/>
        </w:rPr>
        <w:instrText xml:space="preserve"> SEQ Figure \* ARABIC </w:instrText>
      </w:r>
      <w:r w:rsidRPr="00C558EE">
        <w:rPr>
          <w:sz w:val="22"/>
          <w:szCs w:val="22"/>
        </w:rPr>
        <w:fldChar w:fldCharType="separate"/>
      </w:r>
      <w:r>
        <w:rPr>
          <w:noProof/>
          <w:sz w:val="22"/>
          <w:szCs w:val="22"/>
        </w:rPr>
        <w:t>3</w:t>
      </w:r>
      <w:r w:rsidRPr="00C558EE">
        <w:rPr>
          <w:sz w:val="22"/>
          <w:szCs w:val="22"/>
        </w:rPr>
        <w:fldChar w:fldCharType="end"/>
      </w:r>
      <w:bookmarkEnd w:id="12"/>
      <w:r w:rsidRPr="00C558EE">
        <w:rPr>
          <w:rFonts w:hint="eastAsia"/>
          <w:sz w:val="22"/>
          <w:szCs w:val="22"/>
          <w:lang w:eastAsia="zh-CN"/>
        </w:rPr>
        <w:t xml:space="preserve"> </w:t>
      </w:r>
      <w:r w:rsidR="00ED5209" w:rsidRPr="00C558EE">
        <w:rPr>
          <w:rFonts w:hint="eastAsia"/>
          <w:sz w:val="22"/>
          <w:szCs w:val="22"/>
          <w:lang w:eastAsia="zh-CN"/>
        </w:rPr>
        <w:t xml:space="preserve">An example of 128 ports CSI-RSs pattern with </w:t>
      </w:r>
      <w:r w:rsidR="00222F19" w:rsidRPr="00C558EE">
        <w:rPr>
          <w:rFonts w:eastAsiaTheme="minorEastAsia"/>
          <w:i/>
          <w:iCs/>
          <w:sz w:val="22"/>
          <w:szCs w:val="22"/>
          <w:lang w:eastAsia="zh-CN"/>
        </w:rPr>
        <w:t>ρ</w:t>
      </w:r>
      <w:r w:rsidR="00222F19" w:rsidRPr="00C558EE">
        <w:rPr>
          <w:rFonts w:hint="eastAsia"/>
          <w:sz w:val="22"/>
          <w:szCs w:val="22"/>
          <w:lang w:eastAsia="zh-CN"/>
        </w:rPr>
        <w:t xml:space="preserve"> </w:t>
      </w:r>
      <w:r w:rsidR="00ED5209" w:rsidRPr="00C558EE">
        <w:rPr>
          <w:rFonts w:hint="eastAsia"/>
          <w:sz w:val="22"/>
          <w:szCs w:val="22"/>
          <w:lang w:eastAsia="zh-CN"/>
        </w:rPr>
        <w:t xml:space="preserve">=1/4 based on Alt 1 </w:t>
      </w:r>
    </w:p>
    <w:p w14:paraId="25AD3D5D" w14:textId="4F63ABC2" w:rsidR="00222F19" w:rsidRDefault="00222F19" w:rsidP="00222F19">
      <w:pPr>
        <w:pStyle w:val="3GPPText"/>
        <w:rPr>
          <w:szCs w:val="22"/>
          <w:lang w:eastAsia="zh-CN"/>
        </w:rPr>
      </w:pPr>
      <w:r>
        <w:rPr>
          <w:rFonts w:hint="eastAsia"/>
          <w:szCs w:val="22"/>
          <w:lang w:eastAsia="zh-CN"/>
        </w:rPr>
        <w:t xml:space="preserve">Alt 2 needs to schedule the starting RB among multiple CSI-RSs. </w:t>
      </w:r>
      <w:r w:rsidRPr="00222F19">
        <w:rPr>
          <w:rFonts w:hint="eastAsia"/>
          <w:szCs w:val="22"/>
          <w:lang w:eastAsia="zh-CN"/>
        </w:rPr>
        <w:t xml:space="preserve">For </w:t>
      </w:r>
      <w:proofErr w:type="gramStart"/>
      <w:r w:rsidRPr="00222F19">
        <w:rPr>
          <w:rFonts w:hint="eastAsia"/>
          <w:szCs w:val="22"/>
          <w:lang w:eastAsia="zh-CN"/>
        </w:rPr>
        <w:t>example</w:t>
      </w:r>
      <w:proofErr w:type="gramEnd"/>
      <w:r w:rsidRPr="00222F19">
        <w:rPr>
          <w:rFonts w:hint="eastAsia"/>
          <w:szCs w:val="22"/>
          <w:lang w:eastAsia="zh-CN"/>
        </w:rPr>
        <w:t xml:space="preserve"> </w:t>
      </w:r>
      <w:r w:rsidR="00993F45">
        <w:rPr>
          <w:rFonts w:hint="eastAsia"/>
          <w:szCs w:val="22"/>
          <w:lang w:eastAsia="zh-CN"/>
        </w:rPr>
        <w:t>in</w:t>
      </w:r>
      <w:r w:rsidR="00C558EE">
        <w:rPr>
          <w:rFonts w:hint="eastAsia"/>
          <w:szCs w:val="22"/>
          <w:lang w:eastAsia="zh-CN"/>
        </w:rPr>
        <w:t xml:space="preserve"> </w:t>
      </w:r>
      <w:r w:rsidR="00C558EE">
        <w:rPr>
          <w:szCs w:val="22"/>
          <w:lang w:eastAsia="zh-CN"/>
        </w:rPr>
        <w:fldChar w:fldCharType="begin"/>
      </w:r>
      <w:r w:rsidR="00C558EE">
        <w:rPr>
          <w:szCs w:val="22"/>
          <w:lang w:eastAsia="zh-CN"/>
        </w:rPr>
        <w:instrText xml:space="preserve"> </w:instrText>
      </w:r>
      <w:r w:rsidR="00C558EE">
        <w:rPr>
          <w:rFonts w:hint="eastAsia"/>
          <w:szCs w:val="22"/>
          <w:lang w:eastAsia="zh-CN"/>
        </w:rPr>
        <w:instrText>REF _Ref206086790 \h</w:instrText>
      </w:r>
      <w:r w:rsidR="00C558EE">
        <w:rPr>
          <w:szCs w:val="22"/>
          <w:lang w:eastAsia="zh-CN"/>
        </w:rPr>
        <w:instrText xml:space="preserve"> </w:instrText>
      </w:r>
      <w:r w:rsidR="00C558EE">
        <w:rPr>
          <w:szCs w:val="22"/>
          <w:lang w:eastAsia="zh-CN"/>
        </w:rPr>
      </w:r>
      <w:r w:rsidR="00C558EE">
        <w:rPr>
          <w:szCs w:val="22"/>
          <w:lang w:eastAsia="zh-CN"/>
        </w:rPr>
        <w:fldChar w:fldCharType="separate"/>
      </w:r>
      <w:r w:rsidR="00C558EE" w:rsidRPr="00C558EE">
        <w:rPr>
          <w:szCs w:val="22"/>
        </w:rPr>
        <w:t xml:space="preserve">Figure </w:t>
      </w:r>
      <w:r w:rsidR="00C558EE" w:rsidRPr="00C558EE">
        <w:rPr>
          <w:noProof/>
          <w:szCs w:val="22"/>
        </w:rPr>
        <w:t>4</w:t>
      </w:r>
      <w:r w:rsidR="00C558EE">
        <w:rPr>
          <w:szCs w:val="22"/>
          <w:lang w:eastAsia="zh-CN"/>
        </w:rPr>
        <w:fldChar w:fldCharType="end"/>
      </w:r>
      <w:r w:rsidR="00993F45">
        <w:rPr>
          <w:rFonts w:hint="eastAsia"/>
          <w:szCs w:val="22"/>
          <w:lang w:eastAsia="zh-CN"/>
        </w:rPr>
        <w:t>, for</w:t>
      </w:r>
      <w:r w:rsidRPr="00222F19">
        <w:rPr>
          <w:rFonts w:hint="eastAsia"/>
          <w:szCs w:val="22"/>
          <w:lang w:eastAsia="zh-CN"/>
        </w:rPr>
        <w:t xml:space="preserve"> </w:t>
      </w:r>
      <w:r>
        <w:rPr>
          <w:rFonts w:hint="eastAsia"/>
          <w:szCs w:val="22"/>
          <w:lang w:eastAsia="zh-CN"/>
        </w:rPr>
        <w:t>128</w:t>
      </w:r>
      <w:r w:rsidRPr="00222F19">
        <w:rPr>
          <w:rFonts w:hint="eastAsia"/>
          <w:szCs w:val="22"/>
          <w:lang w:eastAsia="zh-CN"/>
        </w:rPr>
        <w:t xml:space="preserve"> ports with</w:t>
      </w:r>
      <w:r w:rsidRPr="00222F19">
        <w:rPr>
          <w:rFonts w:eastAsiaTheme="minorEastAsia"/>
          <w:lang w:val="en-GB" w:eastAsia="zh-CN"/>
        </w:rPr>
        <w:t xml:space="preserve"> </w:t>
      </w:r>
      <w:r w:rsidRPr="00222F19">
        <w:rPr>
          <w:rFonts w:eastAsiaTheme="minorEastAsia"/>
          <w:i/>
          <w:iCs/>
          <w:lang w:val="en-GB" w:eastAsia="zh-CN"/>
        </w:rPr>
        <w:t>ρ</w:t>
      </w:r>
      <w:r w:rsidRPr="00222F19">
        <w:rPr>
          <w:rFonts w:hint="eastAsia"/>
          <w:lang w:eastAsia="zh-CN"/>
        </w:rPr>
        <w:t xml:space="preserve"> =1/4</w:t>
      </w:r>
      <w:r>
        <w:rPr>
          <w:rFonts w:hint="eastAsia"/>
          <w:lang w:eastAsia="zh-CN"/>
        </w:rPr>
        <w:t xml:space="preserve">, the </w:t>
      </w:r>
      <w:proofErr w:type="spellStart"/>
      <w:r w:rsidRPr="00222F19">
        <w:rPr>
          <w:rFonts w:hint="eastAsia"/>
          <w:i/>
          <w:iCs/>
          <w:szCs w:val="22"/>
          <w:lang w:eastAsia="zh-CN"/>
        </w:rPr>
        <w:t>startingRB</w:t>
      </w:r>
      <w:proofErr w:type="spellEnd"/>
      <w:r>
        <w:rPr>
          <w:rFonts w:hint="eastAsia"/>
          <w:i/>
          <w:iCs/>
          <w:szCs w:val="22"/>
          <w:lang w:eastAsia="zh-CN"/>
        </w:rPr>
        <w:t xml:space="preserve">=4 </w:t>
      </w:r>
      <w:r w:rsidRPr="00222F19">
        <w:rPr>
          <w:rFonts w:hint="eastAsia"/>
          <w:szCs w:val="22"/>
          <w:lang w:eastAsia="zh-CN"/>
        </w:rPr>
        <w:t>of CSI-RS#0</w:t>
      </w:r>
      <w:r>
        <w:rPr>
          <w:rFonts w:hint="eastAsia"/>
          <w:i/>
          <w:iCs/>
          <w:szCs w:val="22"/>
          <w:lang w:eastAsia="zh-CN"/>
        </w:rPr>
        <w:t>,</w:t>
      </w:r>
      <w:r w:rsidRPr="00222F19">
        <w:rPr>
          <w:rFonts w:hint="eastAsia"/>
          <w:lang w:eastAsia="zh-CN"/>
        </w:rPr>
        <w:t xml:space="preserve"> </w:t>
      </w:r>
      <w:r>
        <w:rPr>
          <w:rFonts w:hint="eastAsia"/>
          <w:lang w:eastAsia="zh-CN"/>
        </w:rPr>
        <w:t xml:space="preserve">the </w:t>
      </w:r>
      <w:proofErr w:type="spellStart"/>
      <w:r w:rsidRPr="00222F19">
        <w:rPr>
          <w:rFonts w:hint="eastAsia"/>
          <w:i/>
          <w:iCs/>
          <w:szCs w:val="22"/>
          <w:lang w:eastAsia="zh-CN"/>
        </w:rPr>
        <w:t>startingRB</w:t>
      </w:r>
      <w:proofErr w:type="spellEnd"/>
      <w:r>
        <w:rPr>
          <w:rFonts w:hint="eastAsia"/>
          <w:i/>
          <w:iCs/>
          <w:szCs w:val="22"/>
          <w:lang w:eastAsia="zh-CN"/>
        </w:rPr>
        <w:t xml:space="preserve">=5 </w:t>
      </w:r>
      <w:r w:rsidRPr="00222F19">
        <w:rPr>
          <w:rFonts w:hint="eastAsia"/>
          <w:szCs w:val="22"/>
          <w:lang w:eastAsia="zh-CN"/>
        </w:rPr>
        <w:t>of CSI-RS#</w:t>
      </w:r>
      <w:r>
        <w:rPr>
          <w:rFonts w:hint="eastAsia"/>
          <w:szCs w:val="22"/>
          <w:lang w:eastAsia="zh-CN"/>
        </w:rPr>
        <w:t>1,</w:t>
      </w:r>
      <w:r w:rsidRPr="00222F19">
        <w:rPr>
          <w:rFonts w:hint="eastAsia"/>
          <w:lang w:eastAsia="zh-CN"/>
        </w:rPr>
        <w:t xml:space="preserve"> </w:t>
      </w:r>
      <w:r>
        <w:rPr>
          <w:rFonts w:hint="eastAsia"/>
          <w:lang w:eastAsia="zh-CN"/>
        </w:rPr>
        <w:t xml:space="preserve">the </w:t>
      </w:r>
      <w:proofErr w:type="spellStart"/>
      <w:r w:rsidRPr="00222F19">
        <w:rPr>
          <w:rFonts w:hint="eastAsia"/>
          <w:i/>
          <w:iCs/>
          <w:szCs w:val="22"/>
          <w:lang w:eastAsia="zh-CN"/>
        </w:rPr>
        <w:t>startingRB</w:t>
      </w:r>
      <w:proofErr w:type="spellEnd"/>
      <w:r>
        <w:rPr>
          <w:rFonts w:hint="eastAsia"/>
          <w:i/>
          <w:iCs/>
          <w:szCs w:val="22"/>
          <w:lang w:eastAsia="zh-CN"/>
        </w:rPr>
        <w:t xml:space="preserve">=6 </w:t>
      </w:r>
      <w:r w:rsidRPr="00222F19">
        <w:rPr>
          <w:rFonts w:hint="eastAsia"/>
          <w:szCs w:val="22"/>
          <w:lang w:eastAsia="zh-CN"/>
        </w:rPr>
        <w:t>of CSI-RS#</w:t>
      </w:r>
      <w:r>
        <w:rPr>
          <w:rFonts w:hint="eastAsia"/>
          <w:szCs w:val="22"/>
          <w:lang w:eastAsia="zh-CN"/>
        </w:rPr>
        <w:t>2</w:t>
      </w:r>
      <w:r>
        <w:rPr>
          <w:rFonts w:hint="eastAsia"/>
          <w:i/>
          <w:iCs/>
          <w:szCs w:val="22"/>
          <w:lang w:eastAsia="zh-CN"/>
        </w:rPr>
        <w:t>,</w:t>
      </w:r>
      <w:r w:rsidRPr="00222F19">
        <w:rPr>
          <w:rFonts w:hint="eastAsia"/>
          <w:lang w:eastAsia="zh-CN"/>
        </w:rPr>
        <w:t xml:space="preserve"> </w:t>
      </w:r>
      <w:r>
        <w:rPr>
          <w:rFonts w:hint="eastAsia"/>
          <w:lang w:eastAsia="zh-CN"/>
        </w:rPr>
        <w:t xml:space="preserve">the </w:t>
      </w:r>
      <w:proofErr w:type="spellStart"/>
      <w:r w:rsidRPr="00222F19">
        <w:rPr>
          <w:rFonts w:hint="eastAsia"/>
          <w:i/>
          <w:iCs/>
          <w:szCs w:val="22"/>
          <w:lang w:eastAsia="zh-CN"/>
        </w:rPr>
        <w:t>startingRB</w:t>
      </w:r>
      <w:proofErr w:type="spellEnd"/>
      <w:r>
        <w:rPr>
          <w:rFonts w:hint="eastAsia"/>
          <w:i/>
          <w:iCs/>
          <w:szCs w:val="22"/>
          <w:lang w:eastAsia="zh-CN"/>
        </w:rPr>
        <w:t xml:space="preserve">=7 </w:t>
      </w:r>
      <w:r w:rsidRPr="00222F19">
        <w:rPr>
          <w:rFonts w:hint="eastAsia"/>
          <w:szCs w:val="22"/>
          <w:lang w:eastAsia="zh-CN"/>
        </w:rPr>
        <w:t>of CSI-RS#</w:t>
      </w:r>
      <w:r>
        <w:rPr>
          <w:rFonts w:hint="eastAsia"/>
          <w:szCs w:val="22"/>
          <w:lang w:eastAsia="zh-CN"/>
        </w:rPr>
        <w:t xml:space="preserve">3. However, </w:t>
      </w:r>
      <w:r>
        <w:rPr>
          <w:szCs w:val="22"/>
          <w:lang w:eastAsia="zh-CN"/>
        </w:rPr>
        <w:t>I</w:t>
      </w:r>
      <w:r w:rsidR="00A805CD">
        <w:rPr>
          <w:rFonts w:hint="eastAsia"/>
          <w:szCs w:val="22"/>
          <w:lang w:eastAsia="zh-CN"/>
        </w:rPr>
        <w:t>n</w:t>
      </w:r>
      <w:r>
        <w:rPr>
          <w:rFonts w:hint="eastAsia"/>
          <w:szCs w:val="22"/>
          <w:lang w:eastAsia="zh-CN"/>
        </w:rPr>
        <w:t xml:space="preserve"> </w:t>
      </w:r>
      <w:r>
        <w:rPr>
          <w:szCs w:val="22"/>
          <w:lang w:eastAsia="zh-CN"/>
        </w:rPr>
        <w:t>the current</w:t>
      </w:r>
      <w:r>
        <w:rPr>
          <w:rFonts w:hint="eastAsia"/>
          <w:szCs w:val="22"/>
          <w:lang w:eastAsia="zh-CN"/>
        </w:rPr>
        <w:t xml:space="preserve"> spec, it is </w:t>
      </w:r>
      <w:r>
        <w:rPr>
          <w:szCs w:val="22"/>
          <w:lang w:eastAsia="zh-CN"/>
        </w:rPr>
        <w:t>specified</w:t>
      </w:r>
      <w:r>
        <w:rPr>
          <w:rFonts w:hint="eastAsia"/>
          <w:szCs w:val="22"/>
          <w:lang w:eastAsia="zh-CN"/>
        </w:rPr>
        <w:t xml:space="preserve"> </w:t>
      </w:r>
      <w:r>
        <w:rPr>
          <w:szCs w:val="22"/>
          <w:lang w:eastAsia="zh-CN"/>
        </w:rPr>
        <w:t>that</w:t>
      </w:r>
      <w:r>
        <w:rPr>
          <w:rFonts w:hint="eastAsia"/>
          <w:szCs w:val="22"/>
          <w:lang w:eastAsia="zh-CN"/>
        </w:rPr>
        <w:t xml:space="preserve"> the values of the </w:t>
      </w:r>
      <w:proofErr w:type="spellStart"/>
      <w:r w:rsidRPr="00222F19">
        <w:rPr>
          <w:rFonts w:hint="eastAsia"/>
          <w:i/>
          <w:iCs/>
          <w:szCs w:val="22"/>
          <w:lang w:eastAsia="zh-CN"/>
        </w:rPr>
        <w:t>startingRB</w:t>
      </w:r>
      <w:proofErr w:type="spellEnd"/>
      <w:r w:rsidR="00EF4A03">
        <w:rPr>
          <w:rFonts w:hint="eastAsia"/>
          <w:i/>
          <w:iCs/>
          <w:szCs w:val="22"/>
          <w:lang w:eastAsia="zh-CN"/>
        </w:rPr>
        <w:t xml:space="preserve"> and </w:t>
      </w:r>
      <w:proofErr w:type="spellStart"/>
      <w:r w:rsidR="00EF4A03">
        <w:rPr>
          <w:rFonts w:hint="eastAsia"/>
          <w:i/>
          <w:iCs/>
          <w:szCs w:val="22"/>
          <w:lang w:eastAsia="zh-CN"/>
        </w:rPr>
        <w:t>nrofRBs</w:t>
      </w:r>
      <w:proofErr w:type="spellEnd"/>
      <w:r w:rsidR="00EF4A03">
        <w:rPr>
          <w:rFonts w:hint="eastAsia"/>
          <w:i/>
          <w:iCs/>
          <w:szCs w:val="22"/>
          <w:lang w:eastAsia="zh-CN"/>
        </w:rPr>
        <w:t xml:space="preserve"> </w:t>
      </w:r>
      <w:r>
        <w:rPr>
          <w:rFonts w:hint="eastAsia"/>
          <w:szCs w:val="22"/>
          <w:lang w:eastAsia="zh-CN"/>
        </w:rPr>
        <w:t>must</w:t>
      </w:r>
      <w:r w:rsidRPr="00222F19">
        <w:rPr>
          <w:rFonts w:hint="eastAsia"/>
          <w:szCs w:val="22"/>
          <w:lang w:eastAsia="zh-CN"/>
        </w:rPr>
        <w:t xml:space="preserve"> be </w:t>
      </w:r>
      <w:r>
        <w:rPr>
          <w:rFonts w:hint="eastAsia"/>
          <w:szCs w:val="22"/>
          <w:lang w:eastAsia="zh-CN"/>
        </w:rPr>
        <w:t xml:space="preserve">the </w:t>
      </w:r>
      <w:r w:rsidRPr="00676A76">
        <w:rPr>
          <w:rFonts w:hint="eastAsia"/>
          <w:szCs w:val="22"/>
          <w:lang w:eastAsia="zh-CN"/>
        </w:rPr>
        <w:t>integer multiples of 4 RBs</w:t>
      </w:r>
      <w:r w:rsidRPr="00656C5C">
        <w:rPr>
          <w:rFonts w:hint="eastAsia"/>
          <w:szCs w:val="22"/>
          <w:lang w:eastAsia="zh-CN"/>
        </w:rPr>
        <w:t>. Thus, t</w:t>
      </w:r>
      <w:r w:rsidRPr="00656C5C">
        <w:rPr>
          <w:szCs w:val="22"/>
          <w:lang w:eastAsia="zh-CN"/>
        </w:rPr>
        <w:t>h</w:t>
      </w:r>
      <w:r w:rsidR="00864CD1">
        <w:rPr>
          <w:rFonts w:hint="eastAsia"/>
          <w:szCs w:val="22"/>
          <w:lang w:eastAsia="zh-CN"/>
        </w:rPr>
        <w:t>is</w:t>
      </w:r>
      <w:r w:rsidRPr="00656C5C">
        <w:rPr>
          <w:szCs w:val="22"/>
          <w:lang w:eastAsia="zh-CN"/>
        </w:rPr>
        <w:t xml:space="preserve"> </w:t>
      </w:r>
      <w:r w:rsidR="00800156">
        <w:rPr>
          <w:rFonts w:hint="eastAsia"/>
          <w:szCs w:val="22"/>
          <w:lang w:eastAsia="zh-CN"/>
        </w:rPr>
        <w:t xml:space="preserve">alternative needs some spec impact on the </w:t>
      </w:r>
      <w:proofErr w:type="spellStart"/>
      <w:r w:rsidR="00800156">
        <w:rPr>
          <w:rFonts w:hint="eastAsia"/>
          <w:szCs w:val="22"/>
          <w:lang w:eastAsia="zh-CN"/>
        </w:rPr>
        <w:t>legcy</w:t>
      </w:r>
      <w:proofErr w:type="spellEnd"/>
      <w:r w:rsidR="00800156">
        <w:rPr>
          <w:rFonts w:hint="eastAsia"/>
          <w:szCs w:val="22"/>
          <w:lang w:eastAsia="zh-CN"/>
        </w:rPr>
        <w:t xml:space="preserve"> CSI-RS configuration</w:t>
      </w:r>
      <w:r w:rsidR="00656C5C">
        <w:rPr>
          <w:rFonts w:hint="eastAsia"/>
          <w:szCs w:val="22"/>
          <w:lang w:eastAsia="zh-CN"/>
        </w:rPr>
        <w:t>.</w:t>
      </w:r>
    </w:p>
    <w:p w14:paraId="6A827903" w14:textId="29FA5F38" w:rsidR="00993F45" w:rsidRPr="00EF4A03" w:rsidRDefault="00993F45" w:rsidP="00222F19">
      <w:pPr>
        <w:pStyle w:val="3GPPText"/>
        <w:rPr>
          <w:szCs w:val="22"/>
          <w:lang w:eastAsia="zh-CN"/>
        </w:rPr>
      </w:pPr>
      <w:r>
        <w:rPr>
          <w:rFonts w:hint="eastAsia"/>
          <w:noProof/>
          <w:szCs w:val="22"/>
          <w:lang w:eastAsia="zh-CN"/>
        </w:rPr>
        <w:lastRenderedPageBreak/>
        <w:drawing>
          <wp:inline distT="0" distB="0" distL="0" distR="0" wp14:anchorId="0523BC6E" wp14:editId="2DDB325B">
            <wp:extent cx="6332220" cy="1991995"/>
            <wp:effectExtent l="0" t="0" r="0" b="8255"/>
            <wp:docPr id="10082377" name="Picture 19" descr="A group of white papers with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2377" name="Picture 19" descr="A group of white papers with different colored squares&#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1991995"/>
                    </a:xfrm>
                    <a:prstGeom prst="rect">
                      <a:avLst/>
                    </a:prstGeom>
                  </pic:spPr>
                </pic:pic>
              </a:graphicData>
            </a:graphic>
          </wp:inline>
        </w:drawing>
      </w:r>
    </w:p>
    <w:p w14:paraId="7A5DDDCA" w14:textId="4FE576F5" w:rsidR="00993F45" w:rsidRPr="00C558EE" w:rsidRDefault="00C558EE" w:rsidP="00C558EE">
      <w:pPr>
        <w:pStyle w:val="a4"/>
        <w:jc w:val="center"/>
        <w:rPr>
          <w:sz w:val="22"/>
          <w:szCs w:val="22"/>
          <w:lang w:eastAsia="zh-CN"/>
        </w:rPr>
      </w:pPr>
      <w:bookmarkStart w:id="13" w:name="_Ref206086790"/>
      <w:r w:rsidRPr="00C558EE">
        <w:rPr>
          <w:sz w:val="22"/>
          <w:szCs w:val="22"/>
        </w:rPr>
        <w:t xml:space="preserve">Figure </w:t>
      </w:r>
      <w:r w:rsidRPr="00C558EE">
        <w:rPr>
          <w:sz w:val="22"/>
          <w:szCs w:val="22"/>
        </w:rPr>
        <w:fldChar w:fldCharType="begin"/>
      </w:r>
      <w:r w:rsidRPr="00C558EE">
        <w:rPr>
          <w:sz w:val="22"/>
          <w:szCs w:val="22"/>
        </w:rPr>
        <w:instrText xml:space="preserve"> SEQ Figure \* ARABIC </w:instrText>
      </w:r>
      <w:r w:rsidRPr="00C558EE">
        <w:rPr>
          <w:sz w:val="22"/>
          <w:szCs w:val="22"/>
        </w:rPr>
        <w:fldChar w:fldCharType="separate"/>
      </w:r>
      <w:r w:rsidRPr="00C558EE">
        <w:rPr>
          <w:noProof/>
          <w:sz w:val="22"/>
          <w:szCs w:val="22"/>
        </w:rPr>
        <w:t>4</w:t>
      </w:r>
      <w:r w:rsidRPr="00C558EE">
        <w:rPr>
          <w:sz w:val="22"/>
          <w:szCs w:val="22"/>
        </w:rPr>
        <w:fldChar w:fldCharType="end"/>
      </w:r>
      <w:bookmarkEnd w:id="13"/>
      <w:r w:rsidRPr="00C558EE">
        <w:rPr>
          <w:rFonts w:hint="eastAsia"/>
          <w:sz w:val="22"/>
          <w:szCs w:val="22"/>
          <w:lang w:eastAsia="zh-CN"/>
        </w:rPr>
        <w:t xml:space="preserve"> </w:t>
      </w:r>
      <w:r w:rsidR="00993F45" w:rsidRPr="00C558EE">
        <w:rPr>
          <w:rFonts w:hint="eastAsia"/>
          <w:sz w:val="22"/>
          <w:szCs w:val="22"/>
          <w:lang w:eastAsia="zh-CN"/>
        </w:rPr>
        <w:t xml:space="preserve">An example of 128 ports CSI-RSs pattern with </w:t>
      </w:r>
      <w:r w:rsidR="00993F45" w:rsidRPr="00C558EE">
        <w:rPr>
          <w:rFonts w:eastAsiaTheme="minorEastAsia"/>
          <w:i/>
          <w:iCs/>
          <w:sz w:val="22"/>
          <w:szCs w:val="22"/>
          <w:lang w:eastAsia="zh-CN"/>
        </w:rPr>
        <w:t>ρ</w:t>
      </w:r>
      <w:r w:rsidR="00993F45" w:rsidRPr="00C558EE">
        <w:rPr>
          <w:rFonts w:hint="eastAsia"/>
          <w:sz w:val="22"/>
          <w:szCs w:val="22"/>
          <w:lang w:eastAsia="zh-CN"/>
        </w:rPr>
        <w:t xml:space="preserve"> =1/4 based on Alt 2</w:t>
      </w:r>
    </w:p>
    <w:p w14:paraId="6DABD421" w14:textId="3E783170" w:rsidR="00857D32" w:rsidRPr="00772393" w:rsidRDefault="00857D32" w:rsidP="00857D32">
      <w:pPr>
        <w:pStyle w:val="3GPPText"/>
        <w:rPr>
          <w:lang w:eastAsia="zh-CN"/>
        </w:rPr>
      </w:pPr>
    </w:p>
    <w:p w14:paraId="62457791" w14:textId="39B02EC6" w:rsidR="004E026F" w:rsidRDefault="004E026F" w:rsidP="00F02B1F">
      <w:pPr>
        <w:pStyle w:val="Proposal"/>
        <w:numPr>
          <w:ilvl w:val="0"/>
          <w:numId w:val="24"/>
        </w:numPr>
        <w:tabs>
          <w:tab w:val="clear" w:pos="1701"/>
          <w:tab w:val="left" w:pos="1134"/>
        </w:tabs>
        <w:ind w:left="1134" w:hanging="1134"/>
        <w:rPr>
          <w:rFonts w:ascii="Times New Roman" w:eastAsiaTheme="minorEastAsia" w:hAnsi="Times New Roman"/>
          <w:sz w:val="22"/>
          <w:szCs w:val="22"/>
        </w:rPr>
      </w:pPr>
      <w:bookmarkStart w:id="14" w:name="_Hlk206087036"/>
      <w:r>
        <w:rPr>
          <w:rFonts w:ascii="Times New Roman" w:eastAsiaTheme="minorEastAsia" w:hAnsi="Times New Roman" w:hint="eastAsia"/>
          <w:sz w:val="22"/>
          <w:szCs w:val="22"/>
        </w:rPr>
        <w:t xml:space="preserve">For the CSI-RS overhead reduction in Rel-20, the new values of </w:t>
      </w:r>
      <w:r w:rsidR="007F378B">
        <w:rPr>
          <w:rFonts w:ascii="Times New Roman" w:eastAsiaTheme="minorEastAsia" w:hAnsi="Times New Roman" w:hint="eastAsia"/>
          <w:sz w:val="22"/>
          <w:szCs w:val="22"/>
        </w:rPr>
        <w:t>field</w:t>
      </w:r>
      <w:r w:rsidR="007F378B" w:rsidRPr="004E026F">
        <w:rPr>
          <w:rFonts w:ascii="Times New Roman" w:eastAsiaTheme="minorEastAsia" w:hAnsi="Times New Roman"/>
          <w:sz w:val="22"/>
          <w:szCs w:val="22"/>
        </w:rPr>
        <w:t xml:space="preserve"> </w:t>
      </w:r>
      <w:r w:rsidRPr="00F02B1F">
        <w:rPr>
          <w:rFonts w:ascii="Times New Roman" w:eastAsiaTheme="minorEastAsia" w:hAnsi="Times New Roman"/>
          <w:sz w:val="22"/>
          <w:szCs w:val="22"/>
        </w:rPr>
        <w:t>density</w:t>
      </w:r>
      <w:r w:rsidRPr="004E026F">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in </w:t>
      </w:r>
      <w:r w:rsidRPr="00F02B1F">
        <w:rPr>
          <w:rFonts w:ascii="Times New Roman" w:eastAsiaTheme="minorEastAsia" w:hAnsi="Times New Roman"/>
          <w:i/>
          <w:iCs/>
          <w:sz w:val="22"/>
          <w:szCs w:val="22"/>
        </w:rPr>
        <w:t>CSI-RS-</w:t>
      </w:r>
      <w:proofErr w:type="spellStart"/>
      <w:r w:rsidRPr="00F02B1F">
        <w:rPr>
          <w:rFonts w:ascii="Times New Roman" w:eastAsiaTheme="minorEastAsia" w:hAnsi="Times New Roman"/>
          <w:i/>
          <w:iCs/>
          <w:sz w:val="22"/>
          <w:szCs w:val="22"/>
        </w:rPr>
        <w:t>ResourceMapp</w:t>
      </w:r>
      <w:r w:rsidRPr="00F02B1F">
        <w:rPr>
          <w:rFonts w:ascii="Times New Roman" w:eastAsiaTheme="minorEastAsia" w:hAnsi="Times New Roman" w:hint="eastAsia"/>
          <w:i/>
          <w:iCs/>
          <w:sz w:val="22"/>
          <w:szCs w:val="22"/>
        </w:rPr>
        <w:t>ing</w:t>
      </w:r>
      <w:proofErr w:type="spellEnd"/>
      <w:r>
        <w:rPr>
          <w:rFonts w:ascii="Times New Roman" w:eastAsiaTheme="minorEastAsia" w:hAnsi="Times New Roman" w:hint="eastAsia"/>
          <w:sz w:val="22"/>
          <w:szCs w:val="22"/>
        </w:rPr>
        <w:t xml:space="preserve"> should be added.</w:t>
      </w:r>
    </w:p>
    <w:p w14:paraId="608552A1" w14:textId="17F92123" w:rsidR="002B64E3" w:rsidRDefault="002B64E3" w:rsidP="00F02B1F">
      <w:pPr>
        <w:pStyle w:val="Proposal"/>
        <w:numPr>
          <w:ilvl w:val="0"/>
          <w:numId w:val="24"/>
        </w:numPr>
        <w:tabs>
          <w:tab w:val="clear" w:pos="1701"/>
          <w:tab w:val="left" w:pos="1134"/>
        </w:tabs>
        <w:ind w:left="1134" w:hanging="1134"/>
        <w:rPr>
          <w:rFonts w:ascii="Times New Roman" w:eastAsiaTheme="minorEastAsia" w:hAnsi="Times New Roman"/>
          <w:sz w:val="22"/>
          <w:szCs w:val="22"/>
        </w:rPr>
      </w:pPr>
      <w:r>
        <w:rPr>
          <w:rFonts w:ascii="Times New Roman" w:eastAsiaTheme="minorEastAsia" w:hAnsi="Times New Roman" w:hint="eastAsia"/>
          <w:sz w:val="22"/>
          <w:szCs w:val="22"/>
        </w:rPr>
        <w:t xml:space="preserve">For the CSI-RS overhead reduction in Rel-20, </w:t>
      </w:r>
      <w:r w:rsidR="007F378B">
        <w:rPr>
          <w:rFonts w:ascii="Times New Roman" w:eastAsiaTheme="minorEastAsia" w:hAnsi="Times New Roman" w:hint="eastAsia"/>
          <w:sz w:val="22"/>
          <w:szCs w:val="22"/>
        </w:rPr>
        <w:t xml:space="preserve">it should be </w:t>
      </w:r>
      <w:r w:rsidRPr="00780EC8">
        <w:rPr>
          <w:rFonts w:ascii="Times New Roman" w:eastAsiaTheme="minorEastAsia" w:hAnsi="Times New Roman"/>
          <w:sz w:val="22"/>
          <w:szCs w:val="22"/>
        </w:rPr>
        <w:t>discuss</w:t>
      </w:r>
      <w:r w:rsidR="007F378B">
        <w:rPr>
          <w:rFonts w:ascii="Times New Roman" w:eastAsiaTheme="minorEastAsia" w:hAnsi="Times New Roman" w:hint="eastAsia"/>
          <w:sz w:val="22"/>
          <w:szCs w:val="22"/>
        </w:rPr>
        <w:t>ed</w:t>
      </w:r>
      <w:r w:rsidRPr="00780EC8">
        <w:rPr>
          <w:rFonts w:ascii="Times New Roman" w:eastAsiaTheme="minorEastAsia" w:hAnsi="Times New Roman"/>
          <w:sz w:val="22"/>
          <w:szCs w:val="22"/>
        </w:rPr>
        <w:t xml:space="preserve"> </w:t>
      </w:r>
      <w:r w:rsidR="004E026F">
        <w:rPr>
          <w:rFonts w:ascii="Times New Roman" w:eastAsiaTheme="minorEastAsia" w:hAnsi="Times New Roman" w:hint="eastAsia"/>
          <w:sz w:val="22"/>
          <w:szCs w:val="22"/>
        </w:rPr>
        <w:t xml:space="preserve">how to </w:t>
      </w:r>
      <w:r w:rsidR="004E026F">
        <w:rPr>
          <w:rFonts w:ascii="Times New Roman" w:eastAsiaTheme="minorEastAsia" w:hAnsi="Times New Roman"/>
          <w:sz w:val="22"/>
          <w:szCs w:val="22"/>
        </w:rPr>
        <w:t>determine</w:t>
      </w:r>
      <w:r w:rsidR="004E026F">
        <w:rPr>
          <w:rFonts w:ascii="Times New Roman" w:eastAsiaTheme="minorEastAsia" w:hAnsi="Times New Roman" w:hint="eastAsia"/>
          <w:sz w:val="22"/>
          <w:szCs w:val="22"/>
        </w:rPr>
        <w:t xml:space="preserve"> the occupied RBs among </w:t>
      </w:r>
      <w:r w:rsidR="004E026F">
        <w:rPr>
          <w:rFonts w:ascii="Times New Roman" w:eastAsiaTheme="minorEastAsia" w:hAnsi="Times New Roman"/>
          <w:sz w:val="22"/>
          <w:szCs w:val="22"/>
        </w:rPr>
        <w:t>multiple</w:t>
      </w:r>
      <w:r w:rsidR="004E026F">
        <w:rPr>
          <w:rFonts w:ascii="Times New Roman" w:eastAsiaTheme="minorEastAsia" w:hAnsi="Times New Roman" w:hint="eastAsia"/>
          <w:sz w:val="22"/>
          <w:szCs w:val="22"/>
        </w:rPr>
        <w:t xml:space="preserve"> CSI-RS resources</w:t>
      </w:r>
      <w:r w:rsidRPr="00780EC8">
        <w:rPr>
          <w:rFonts w:ascii="Times New Roman" w:eastAsiaTheme="minorEastAsia" w:hAnsi="Times New Roman"/>
          <w:sz w:val="22"/>
          <w:szCs w:val="22"/>
        </w:rPr>
        <w:t>.</w:t>
      </w:r>
      <w:r w:rsidR="004E026F">
        <w:rPr>
          <w:rFonts w:ascii="Times New Roman" w:eastAsiaTheme="minorEastAsia" w:hAnsi="Times New Roman" w:hint="eastAsia"/>
          <w:sz w:val="22"/>
          <w:szCs w:val="22"/>
        </w:rPr>
        <w:t xml:space="preserve"> </w:t>
      </w:r>
      <w:r w:rsidR="007F378B">
        <w:rPr>
          <w:rFonts w:ascii="Times New Roman" w:eastAsiaTheme="minorEastAsia" w:hAnsi="Times New Roman" w:hint="eastAsia"/>
          <w:sz w:val="22"/>
          <w:szCs w:val="22"/>
        </w:rPr>
        <w:t>T</w:t>
      </w:r>
      <w:r w:rsidR="00857D32" w:rsidRPr="00857D32">
        <w:rPr>
          <w:rFonts w:ascii="Times New Roman" w:eastAsiaTheme="minorEastAsia" w:hAnsi="Times New Roman"/>
          <w:sz w:val="22"/>
          <w:szCs w:val="22"/>
        </w:rPr>
        <w:t>he following two</w:t>
      </w:r>
      <w:r w:rsidR="004E026F">
        <w:rPr>
          <w:rFonts w:ascii="Times New Roman" w:eastAsiaTheme="minorEastAsia" w:hAnsi="Times New Roman" w:hint="eastAsia"/>
          <w:sz w:val="22"/>
          <w:szCs w:val="22"/>
        </w:rPr>
        <w:t xml:space="preserve"> alternatives can be considered:</w:t>
      </w:r>
    </w:p>
    <w:p w14:paraId="244D4D06" w14:textId="1573D095" w:rsidR="004E026F" w:rsidRDefault="004E026F" w:rsidP="00193053">
      <w:pPr>
        <w:pStyle w:val="a6"/>
        <w:numPr>
          <w:ilvl w:val="2"/>
          <w:numId w:val="29"/>
        </w:numPr>
        <w:spacing w:before="100" w:beforeAutospacing="1" w:after="100" w:afterAutospacing="1"/>
        <w:ind w:left="1979" w:hanging="357"/>
        <w:rPr>
          <w:rFonts w:ascii="Times New Roman" w:eastAsiaTheme="minorEastAsia" w:hAnsi="Times New Roman"/>
          <w:b/>
          <w:bCs/>
          <w:lang w:val="en-GB" w:eastAsia="zh-CN"/>
        </w:rPr>
      </w:pPr>
      <w:r w:rsidRPr="004E026F">
        <w:rPr>
          <w:rFonts w:ascii="Times New Roman" w:eastAsiaTheme="minorEastAsia" w:hAnsi="Times New Roman"/>
          <w:b/>
          <w:bCs/>
          <w:lang w:val="en-GB" w:eastAsia="zh-CN"/>
        </w:rPr>
        <w:t>Alt 1: For each new value of FD density, the offset indication of occupied RBs is introduced</w:t>
      </w:r>
      <w:r>
        <w:rPr>
          <w:rFonts w:ascii="Times New Roman" w:eastAsiaTheme="minorEastAsia" w:hAnsi="Times New Roman" w:hint="eastAsia"/>
          <w:b/>
          <w:bCs/>
          <w:lang w:val="en-GB" w:eastAsia="zh-CN"/>
        </w:rPr>
        <w:t>,</w:t>
      </w:r>
      <w:r w:rsidRPr="004E026F">
        <w:rPr>
          <w:rFonts w:ascii="Times New Roman" w:eastAsiaTheme="minorEastAsia" w:hAnsi="Times New Roman"/>
          <w:b/>
          <w:bCs/>
          <w:lang w:val="en-GB" w:eastAsia="zh-CN"/>
        </w:rPr>
        <w:t xml:space="preserve"> </w:t>
      </w:r>
      <w:r w:rsidR="00857D32">
        <w:rPr>
          <w:rFonts w:ascii="Times New Roman" w:eastAsiaTheme="minorEastAsia" w:hAnsi="Times New Roman" w:hint="eastAsia"/>
          <w:b/>
          <w:bCs/>
          <w:lang w:val="en-GB" w:eastAsia="zh-CN"/>
        </w:rPr>
        <w:t xml:space="preserve">which is </w:t>
      </w:r>
      <w:r w:rsidRPr="004E026F">
        <w:rPr>
          <w:rFonts w:ascii="Times New Roman" w:eastAsiaTheme="minorEastAsia" w:hAnsi="Times New Roman"/>
          <w:b/>
          <w:bCs/>
          <w:lang w:val="en-GB" w:eastAsia="zh-CN"/>
        </w:rPr>
        <w:t xml:space="preserve">similar as </w:t>
      </w:r>
      <w:r w:rsidRPr="004E026F">
        <w:rPr>
          <w:rFonts w:ascii="Times New Roman" w:eastAsiaTheme="minorEastAsia" w:hAnsi="Times New Roman"/>
          <w:b/>
          <w:bCs/>
          <w:i/>
          <w:iCs/>
          <w:lang w:val="en-GB" w:eastAsia="zh-CN"/>
        </w:rPr>
        <w:t>evenPRBs or oddPRBs</w:t>
      </w:r>
      <w:r w:rsidRPr="004E026F">
        <w:rPr>
          <w:rFonts w:ascii="Times New Roman" w:eastAsiaTheme="minorEastAsia" w:hAnsi="Times New Roman"/>
          <w:b/>
          <w:bCs/>
          <w:lang w:val="en-GB" w:eastAsia="zh-CN"/>
        </w:rPr>
        <w:t xml:space="preserve"> for </w:t>
      </w:r>
      <w:r w:rsidRPr="004E026F">
        <w:rPr>
          <w:rFonts w:ascii="Times New Roman" w:eastAsiaTheme="minorEastAsia" w:hAnsi="Times New Roman"/>
          <w:b/>
          <w:bCs/>
          <w:i/>
          <w:iCs/>
          <w:lang w:val="en-GB" w:eastAsia="zh-CN"/>
        </w:rPr>
        <w:t>ρ</w:t>
      </w:r>
      <w:r w:rsidRPr="004E026F">
        <w:rPr>
          <w:rFonts w:ascii="Times New Roman" w:eastAsiaTheme="minorEastAsia" w:hAnsi="Times New Roman"/>
          <w:b/>
          <w:bCs/>
          <w:lang w:val="en-GB" w:eastAsia="zh-CN"/>
        </w:rPr>
        <w:t>=</w:t>
      </w:r>
      <w:proofErr w:type="gramStart"/>
      <w:r w:rsidRPr="004E026F">
        <w:rPr>
          <w:rFonts w:ascii="Times New Roman" w:eastAsiaTheme="minorEastAsia" w:hAnsi="Times New Roman"/>
          <w:b/>
          <w:bCs/>
          <w:lang w:val="en-GB" w:eastAsia="zh-CN"/>
        </w:rPr>
        <w:t>0.5</w:t>
      </w:r>
      <w:r>
        <w:rPr>
          <w:rFonts w:ascii="Times New Roman" w:eastAsiaTheme="minorEastAsia" w:hAnsi="Times New Roman" w:hint="eastAsia"/>
          <w:b/>
          <w:bCs/>
          <w:lang w:val="en-GB" w:eastAsia="zh-CN"/>
        </w:rPr>
        <w:t>;</w:t>
      </w:r>
      <w:proofErr w:type="gramEnd"/>
    </w:p>
    <w:p w14:paraId="13CD0FBB" w14:textId="77777777" w:rsidR="00656C5C" w:rsidRPr="00656C5C" w:rsidRDefault="00656C5C" w:rsidP="00656C5C">
      <w:pPr>
        <w:pStyle w:val="a6"/>
        <w:numPr>
          <w:ilvl w:val="2"/>
          <w:numId w:val="29"/>
        </w:numPr>
        <w:rPr>
          <w:rFonts w:ascii="Times New Roman" w:eastAsiaTheme="minorEastAsia" w:hAnsi="Times New Roman"/>
          <w:b/>
          <w:bCs/>
          <w:lang w:val="en-GB" w:eastAsia="zh-CN"/>
        </w:rPr>
      </w:pPr>
      <w:r w:rsidRPr="00656C5C">
        <w:rPr>
          <w:rFonts w:ascii="Times New Roman" w:eastAsiaTheme="minorEastAsia" w:hAnsi="Times New Roman"/>
          <w:b/>
          <w:bCs/>
          <w:lang w:val="en-GB" w:eastAsia="zh-CN"/>
        </w:rPr>
        <w:t>Alt 2: The different values of starting RB are configured among multiple CSI-RSs.</w:t>
      </w:r>
    </w:p>
    <w:bookmarkEnd w:id="14"/>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2DE50160"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19C4F923" w14:textId="77777777" w:rsidR="000C2CC5" w:rsidRPr="00831717" w:rsidRDefault="000C2CC5" w:rsidP="000C2CC5">
      <w:pPr>
        <w:pStyle w:val="Proposal"/>
        <w:numPr>
          <w:ilvl w:val="0"/>
          <w:numId w:val="0"/>
        </w:numPr>
        <w:tabs>
          <w:tab w:val="clear" w:pos="1701"/>
          <w:tab w:val="left" w:pos="1134"/>
        </w:tabs>
        <w:ind w:left="1560" w:hanging="1560"/>
        <w:rPr>
          <w:rFonts w:ascii="Times New Roman" w:eastAsiaTheme="minorEastAsia" w:hAnsi="Times New Roman"/>
          <w:sz w:val="22"/>
          <w:szCs w:val="22"/>
        </w:rPr>
      </w:pPr>
      <w:r w:rsidRPr="00831717">
        <w:rPr>
          <w:rFonts w:ascii="Times New Roman" w:eastAsiaTheme="minorEastAsia" w:hAnsi="Times New Roman" w:hint="eastAsia"/>
          <w:sz w:val="22"/>
          <w:szCs w:val="22"/>
        </w:rPr>
        <w:t xml:space="preserve">Observation 1 For Rel-20 early SRS/CSI/CSI-RS triggering </w:t>
      </w:r>
      <w:r w:rsidRPr="00831717">
        <w:rPr>
          <w:rFonts w:ascii="Times New Roman" w:hAnsi="Times New Roman"/>
          <w:sz w:val="22"/>
          <w:szCs w:val="22"/>
          <w:lang w:val="en-US"/>
        </w:rPr>
        <w:t>for UE transitioning from IDLE/INACTIVE to CONNECTED mode</w:t>
      </w:r>
      <w:r w:rsidRPr="00831717">
        <w:rPr>
          <w:rFonts w:ascii="Times New Roman" w:eastAsiaTheme="minorEastAsia" w:hAnsi="Times New Roman" w:hint="eastAsia"/>
          <w:sz w:val="22"/>
          <w:szCs w:val="22"/>
        </w:rPr>
        <w:t>, the triggering of early SRS/CSI/CSI-RS should be indicated based on UE feature in Msg3 and the resource/reporting configuration in SIB.</w:t>
      </w:r>
    </w:p>
    <w:p w14:paraId="34966252" w14:textId="77777777" w:rsidR="000C2CC5" w:rsidRPr="00831717" w:rsidRDefault="000C2CC5" w:rsidP="000C2CC5">
      <w:pPr>
        <w:pStyle w:val="Proposal"/>
        <w:numPr>
          <w:ilvl w:val="0"/>
          <w:numId w:val="36"/>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t xml:space="preserve">For Rel-20 early SRS/CSI/CSI-RS triggering </w:t>
      </w:r>
      <w:r w:rsidRPr="00831717">
        <w:rPr>
          <w:rFonts w:ascii="Times New Roman" w:hAnsi="Times New Roman"/>
          <w:sz w:val="22"/>
          <w:szCs w:val="22"/>
          <w:lang w:val="en-US"/>
        </w:rPr>
        <w:t>for UE transitioning from IDLE/INACTIVE to CONNECTED mode</w:t>
      </w:r>
      <w:r w:rsidRPr="00831717">
        <w:rPr>
          <w:rFonts w:ascii="Times New Roman" w:eastAsiaTheme="minorEastAsia" w:hAnsi="Times New Roman" w:hint="eastAsia"/>
          <w:sz w:val="22"/>
          <w:szCs w:val="22"/>
        </w:rPr>
        <w:t>, whether the triggered resource/reporting configuration is UE-specific or UE-common should be discussed firstly.</w:t>
      </w:r>
    </w:p>
    <w:p w14:paraId="1E2F0878" w14:textId="77777777" w:rsidR="000C2CC5" w:rsidRPr="00831717" w:rsidRDefault="000C2CC5" w:rsidP="000C2CC5">
      <w:pPr>
        <w:pStyle w:val="Proposal"/>
        <w:numPr>
          <w:ilvl w:val="0"/>
          <w:numId w:val="36"/>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t xml:space="preserve">For Rel-20 early SRS/CSI/CSI-RS triggering </w:t>
      </w:r>
      <w:r w:rsidRPr="00831717">
        <w:rPr>
          <w:rFonts w:ascii="Times New Roman" w:eastAsiaTheme="minorEastAsia" w:hAnsi="Times New Roman"/>
          <w:sz w:val="22"/>
          <w:szCs w:val="22"/>
        </w:rPr>
        <w:t>for UE transitioning from IDLE/INACTIVE to CONNECTED mode</w:t>
      </w:r>
      <w:r w:rsidRPr="00831717">
        <w:rPr>
          <w:rFonts w:ascii="Times New Roman" w:eastAsiaTheme="minorEastAsia" w:hAnsi="Times New Roman" w:hint="eastAsia"/>
          <w:sz w:val="22"/>
          <w:szCs w:val="22"/>
        </w:rPr>
        <w:t xml:space="preserve">, when the triggered resource/reporting configuration is UE-specific, it should be discussed </w:t>
      </w:r>
      <w:r w:rsidRPr="00831717">
        <w:rPr>
          <w:rFonts w:ascii="Times New Roman" w:eastAsiaTheme="minorEastAsia" w:hAnsi="Times New Roman"/>
          <w:sz w:val="22"/>
          <w:szCs w:val="22"/>
        </w:rPr>
        <w:t>whether the candidate resource/reporting configuration is in SIB#1 or other SIB</w:t>
      </w:r>
      <w:r w:rsidRPr="00831717">
        <w:rPr>
          <w:rFonts w:ascii="Times New Roman" w:eastAsiaTheme="minorEastAsia" w:hAnsi="Times New Roman" w:hint="eastAsia"/>
          <w:sz w:val="22"/>
          <w:szCs w:val="22"/>
        </w:rPr>
        <w:t>.</w:t>
      </w:r>
    </w:p>
    <w:p w14:paraId="0D649A85" w14:textId="77777777" w:rsidR="000C2CC5" w:rsidRPr="00831717" w:rsidRDefault="000C2CC5" w:rsidP="000C2CC5">
      <w:pPr>
        <w:pStyle w:val="Proposal"/>
        <w:numPr>
          <w:ilvl w:val="0"/>
          <w:numId w:val="36"/>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t xml:space="preserve">For Rel-20 early SRS/CSI/CSI-RS triggering </w:t>
      </w:r>
      <w:r w:rsidRPr="00831717">
        <w:rPr>
          <w:rFonts w:ascii="Times New Roman" w:eastAsiaTheme="minorEastAsia" w:hAnsi="Times New Roman"/>
          <w:sz w:val="22"/>
          <w:szCs w:val="22"/>
        </w:rPr>
        <w:t>for UE transitioning from IDLE/INACTIVE to CONNECTED mode</w:t>
      </w:r>
      <w:r w:rsidRPr="00831717">
        <w:rPr>
          <w:rFonts w:ascii="Times New Roman" w:eastAsiaTheme="minorEastAsia" w:hAnsi="Times New Roman" w:hint="eastAsia"/>
          <w:sz w:val="22"/>
          <w:szCs w:val="22"/>
        </w:rPr>
        <w:t xml:space="preserve">, when the triggered resource/reporting configuration is UE-specific, </w:t>
      </w:r>
      <w:r w:rsidRPr="00831717">
        <w:rPr>
          <w:rFonts w:ascii="Times New Roman" w:eastAsiaTheme="minorEastAsia" w:hAnsi="Times New Roman"/>
          <w:sz w:val="22"/>
          <w:szCs w:val="22"/>
        </w:rPr>
        <w:t>new trigger indication can be conveyed by MAC-CE command in Msg4</w:t>
      </w:r>
      <w:r w:rsidRPr="00831717">
        <w:rPr>
          <w:rFonts w:ascii="Times New Roman" w:eastAsiaTheme="minorEastAsia" w:hAnsi="Times New Roman" w:hint="eastAsia"/>
          <w:sz w:val="22"/>
          <w:szCs w:val="22"/>
        </w:rPr>
        <w:t>.</w:t>
      </w:r>
    </w:p>
    <w:p w14:paraId="7E757244" w14:textId="77777777" w:rsidR="000C2CC5" w:rsidRPr="00831717" w:rsidRDefault="000C2CC5" w:rsidP="000C2CC5">
      <w:pPr>
        <w:pStyle w:val="Proposal"/>
        <w:numPr>
          <w:ilvl w:val="0"/>
          <w:numId w:val="36"/>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t xml:space="preserve">For Rel-20 early SRS/CSI/CSI-RS triggering </w:t>
      </w:r>
      <w:r w:rsidRPr="00831717">
        <w:rPr>
          <w:rFonts w:ascii="Times New Roman" w:eastAsiaTheme="minorEastAsia" w:hAnsi="Times New Roman"/>
          <w:sz w:val="22"/>
          <w:szCs w:val="22"/>
        </w:rPr>
        <w:t>for UE transitioning from IDLE/INACTIVE to CONNECTED mode</w:t>
      </w:r>
      <w:r w:rsidRPr="00831717">
        <w:rPr>
          <w:rFonts w:ascii="Times New Roman" w:eastAsiaTheme="minorEastAsia" w:hAnsi="Times New Roman" w:hint="eastAsia"/>
          <w:sz w:val="22"/>
          <w:szCs w:val="22"/>
        </w:rPr>
        <w:t xml:space="preserve">, when the triggered resource/reporting configuration is UE-common, it should be discussed </w:t>
      </w:r>
      <w:r w:rsidRPr="00831717">
        <w:rPr>
          <w:rFonts w:ascii="Times New Roman" w:eastAsiaTheme="minorEastAsia" w:hAnsi="Times New Roman"/>
          <w:sz w:val="22"/>
          <w:szCs w:val="22"/>
        </w:rPr>
        <w:t>whether the candidate resource/reporting configuration is in SIB#1 or other SIB</w:t>
      </w:r>
      <w:r w:rsidRPr="00831717">
        <w:rPr>
          <w:rFonts w:ascii="Times New Roman" w:eastAsiaTheme="minorEastAsia" w:hAnsi="Times New Roman" w:hint="eastAsia"/>
          <w:sz w:val="22"/>
          <w:szCs w:val="22"/>
        </w:rPr>
        <w:t>.</w:t>
      </w:r>
    </w:p>
    <w:p w14:paraId="7AADA8D7" w14:textId="77777777" w:rsidR="000C2CC5" w:rsidRPr="00831717" w:rsidRDefault="000C2CC5" w:rsidP="000C2CC5">
      <w:pPr>
        <w:pStyle w:val="Proposal"/>
        <w:numPr>
          <w:ilvl w:val="0"/>
          <w:numId w:val="36"/>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lastRenderedPageBreak/>
        <w:t xml:space="preserve">For Rel-20 early SRS/CSI/CSI-RS triggering </w:t>
      </w:r>
      <w:r w:rsidRPr="00831717">
        <w:rPr>
          <w:rFonts w:ascii="Times New Roman" w:eastAsiaTheme="minorEastAsia" w:hAnsi="Times New Roman"/>
          <w:sz w:val="22"/>
          <w:szCs w:val="22"/>
        </w:rPr>
        <w:t>for UE transitioning from IDLE/INACTIVE to CONNECTED mode</w:t>
      </w:r>
      <w:r w:rsidRPr="00831717">
        <w:rPr>
          <w:rFonts w:ascii="Times New Roman" w:eastAsiaTheme="minorEastAsia" w:hAnsi="Times New Roman" w:hint="eastAsia"/>
          <w:sz w:val="22"/>
          <w:szCs w:val="22"/>
        </w:rPr>
        <w:t xml:space="preserve">, when the triggered resource/reporting configuration is UE-common, </w:t>
      </w:r>
      <w:r w:rsidRPr="00831717">
        <w:rPr>
          <w:rFonts w:ascii="Times New Roman" w:eastAsiaTheme="minorEastAsia" w:hAnsi="Times New Roman"/>
          <w:sz w:val="22"/>
          <w:szCs w:val="22"/>
        </w:rPr>
        <w:t>the trigger indication can be implicit in Msg4</w:t>
      </w:r>
      <w:r w:rsidRPr="00831717">
        <w:rPr>
          <w:rFonts w:ascii="Times New Roman" w:eastAsiaTheme="minorEastAsia" w:hAnsi="Times New Roman" w:hint="eastAsia"/>
          <w:sz w:val="22"/>
          <w:szCs w:val="22"/>
        </w:rPr>
        <w:t xml:space="preserve"> without new</w:t>
      </w:r>
      <w:r w:rsidRPr="00831717">
        <w:rPr>
          <w:rFonts w:ascii="Times New Roman" w:eastAsiaTheme="minorEastAsia" w:hAnsi="Times New Roman"/>
          <w:sz w:val="22"/>
          <w:szCs w:val="22"/>
        </w:rPr>
        <w:t xml:space="preserve"> definition</w:t>
      </w:r>
      <w:r w:rsidRPr="00831717">
        <w:rPr>
          <w:rFonts w:ascii="Times New Roman" w:eastAsiaTheme="minorEastAsia" w:hAnsi="Times New Roman" w:hint="eastAsia"/>
          <w:sz w:val="22"/>
          <w:szCs w:val="22"/>
        </w:rPr>
        <w:t xml:space="preserve"> on trigger indication.</w:t>
      </w:r>
    </w:p>
    <w:p w14:paraId="24F5EA1D" w14:textId="77777777" w:rsidR="000C2CC5" w:rsidRPr="00831717" w:rsidRDefault="000C2CC5" w:rsidP="000C2CC5">
      <w:pPr>
        <w:pStyle w:val="Proposal"/>
        <w:numPr>
          <w:ilvl w:val="0"/>
          <w:numId w:val="36"/>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t>For the CSI-RS overhead reduction in Rel-20, it should be</w:t>
      </w:r>
      <w:r w:rsidRPr="00831717">
        <w:rPr>
          <w:rFonts w:ascii="Times New Roman" w:eastAsiaTheme="minorEastAsia" w:hAnsi="Times New Roman"/>
          <w:sz w:val="22"/>
          <w:szCs w:val="22"/>
        </w:rPr>
        <w:t xml:space="preserve"> discuss</w:t>
      </w:r>
      <w:r w:rsidRPr="00831717">
        <w:rPr>
          <w:rFonts w:ascii="Times New Roman" w:eastAsiaTheme="minorEastAsia" w:hAnsi="Times New Roman" w:hint="eastAsia"/>
          <w:sz w:val="22"/>
          <w:szCs w:val="22"/>
        </w:rPr>
        <w:t>ed</w:t>
      </w:r>
      <w:r w:rsidRPr="00831717">
        <w:rPr>
          <w:rFonts w:ascii="Times New Roman" w:eastAsiaTheme="minorEastAsia" w:hAnsi="Times New Roman"/>
          <w:sz w:val="22"/>
          <w:szCs w:val="22"/>
        </w:rPr>
        <w:t xml:space="preserve"> whether a single PRB </w:t>
      </w:r>
      <w:r w:rsidRPr="00831717">
        <w:rPr>
          <w:rFonts w:ascii="Times New Roman" w:eastAsiaTheme="minorEastAsia" w:hAnsi="Times New Roman" w:hint="eastAsia"/>
          <w:sz w:val="22"/>
          <w:szCs w:val="22"/>
        </w:rPr>
        <w:t>can</w:t>
      </w:r>
      <w:r w:rsidRPr="00831717">
        <w:rPr>
          <w:rFonts w:ascii="Times New Roman" w:eastAsiaTheme="minorEastAsia" w:hAnsi="Times New Roman"/>
          <w:sz w:val="22"/>
          <w:szCs w:val="22"/>
        </w:rPr>
        <w:t xml:space="preserve"> contain only one CSI-RS resource or multiple CSI-RS resources.</w:t>
      </w:r>
    </w:p>
    <w:p w14:paraId="17CAF1A0" w14:textId="77777777" w:rsidR="000C2CC5" w:rsidRPr="00831717" w:rsidRDefault="000C2CC5" w:rsidP="000C2CC5">
      <w:pPr>
        <w:pStyle w:val="Proposal"/>
        <w:numPr>
          <w:ilvl w:val="0"/>
          <w:numId w:val="36"/>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t>For the CSI-RS overhead reduction in Rel-20, the new values of field</w:t>
      </w:r>
      <w:r w:rsidRPr="00831717">
        <w:rPr>
          <w:rFonts w:ascii="Times New Roman" w:eastAsiaTheme="minorEastAsia" w:hAnsi="Times New Roman"/>
          <w:sz w:val="22"/>
          <w:szCs w:val="22"/>
        </w:rPr>
        <w:t xml:space="preserve"> density </w:t>
      </w:r>
      <w:r w:rsidRPr="00831717">
        <w:rPr>
          <w:rFonts w:ascii="Times New Roman" w:eastAsiaTheme="minorEastAsia" w:hAnsi="Times New Roman" w:hint="eastAsia"/>
          <w:sz w:val="22"/>
          <w:szCs w:val="22"/>
        </w:rPr>
        <w:t xml:space="preserve">in </w:t>
      </w:r>
      <w:r w:rsidRPr="00831717">
        <w:rPr>
          <w:rFonts w:ascii="Times New Roman" w:eastAsiaTheme="minorEastAsia" w:hAnsi="Times New Roman"/>
          <w:i/>
          <w:iCs/>
          <w:sz w:val="22"/>
          <w:szCs w:val="22"/>
        </w:rPr>
        <w:t>CSI-RS-</w:t>
      </w:r>
      <w:proofErr w:type="spellStart"/>
      <w:r w:rsidRPr="00831717">
        <w:rPr>
          <w:rFonts w:ascii="Times New Roman" w:eastAsiaTheme="minorEastAsia" w:hAnsi="Times New Roman"/>
          <w:i/>
          <w:iCs/>
          <w:sz w:val="22"/>
          <w:szCs w:val="22"/>
        </w:rPr>
        <w:t>ResourceMapp</w:t>
      </w:r>
      <w:r w:rsidRPr="00831717">
        <w:rPr>
          <w:rFonts w:ascii="Times New Roman" w:eastAsiaTheme="minorEastAsia" w:hAnsi="Times New Roman" w:hint="eastAsia"/>
          <w:i/>
          <w:iCs/>
          <w:sz w:val="22"/>
          <w:szCs w:val="22"/>
        </w:rPr>
        <w:t>ing</w:t>
      </w:r>
      <w:proofErr w:type="spellEnd"/>
      <w:r w:rsidRPr="00831717">
        <w:rPr>
          <w:rFonts w:ascii="Times New Roman" w:eastAsiaTheme="minorEastAsia" w:hAnsi="Times New Roman" w:hint="eastAsia"/>
          <w:sz w:val="22"/>
          <w:szCs w:val="22"/>
        </w:rPr>
        <w:t xml:space="preserve"> should be added.</w:t>
      </w:r>
    </w:p>
    <w:p w14:paraId="5FA4446A" w14:textId="77777777" w:rsidR="000C2CC5" w:rsidRPr="00831717" w:rsidRDefault="000C2CC5" w:rsidP="000C2CC5">
      <w:pPr>
        <w:pStyle w:val="Proposal"/>
        <w:numPr>
          <w:ilvl w:val="0"/>
          <w:numId w:val="36"/>
        </w:numPr>
        <w:tabs>
          <w:tab w:val="clear" w:pos="1701"/>
          <w:tab w:val="left" w:pos="1134"/>
        </w:tabs>
        <w:ind w:left="1134" w:hanging="1134"/>
        <w:rPr>
          <w:rFonts w:ascii="Times New Roman" w:eastAsiaTheme="minorEastAsia" w:hAnsi="Times New Roman"/>
          <w:sz w:val="22"/>
          <w:szCs w:val="22"/>
        </w:rPr>
      </w:pPr>
      <w:r w:rsidRPr="00831717">
        <w:rPr>
          <w:rFonts w:ascii="Times New Roman" w:eastAsiaTheme="minorEastAsia" w:hAnsi="Times New Roman" w:hint="eastAsia"/>
          <w:sz w:val="22"/>
          <w:szCs w:val="22"/>
        </w:rPr>
        <w:t xml:space="preserve">For the CSI-RS overhead reduction in Rel-20, it should be </w:t>
      </w:r>
      <w:r w:rsidRPr="00831717">
        <w:rPr>
          <w:rFonts w:ascii="Times New Roman" w:eastAsiaTheme="minorEastAsia" w:hAnsi="Times New Roman"/>
          <w:sz w:val="22"/>
          <w:szCs w:val="22"/>
        </w:rPr>
        <w:t>discuss</w:t>
      </w:r>
      <w:r w:rsidRPr="00831717">
        <w:rPr>
          <w:rFonts w:ascii="Times New Roman" w:eastAsiaTheme="minorEastAsia" w:hAnsi="Times New Roman" w:hint="eastAsia"/>
          <w:sz w:val="22"/>
          <w:szCs w:val="22"/>
        </w:rPr>
        <w:t>ed</w:t>
      </w:r>
      <w:r w:rsidRPr="00831717">
        <w:rPr>
          <w:rFonts w:ascii="Times New Roman" w:eastAsiaTheme="minorEastAsia" w:hAnsi="Times New Roman"/>
          <w:sz w:val="22"/>
          <w:szCs w:val="22"/>
        </w:rPr>
        <w:t xml:space="preserve"> </w:t>
      </w:r>
      <w:r w:rsidRPr="00831717">
        <w:rPr>
          <w:rFonts w:ascii="Times New Roman" w:eastAsiaTheme="minorEastAsia" w:hAnsi="Times New Roman" w:hint="eastAsia"/>
          <w:sz w:val="22"/>
          <w:szCs w:val="22"/>
        </w:rPr>
        <w:t xml:space="preserve">how to </w:t>
      </w:r>
      <w:r w:rsidRPr="00831717">
        <w:rPr>
          <w:rFonts w:ascii="Times New Roman" w:eastAsiaTheme="minorEastAsia" w:hAnsi="Times New Roman"/>
          <w:sz w:val="22"/>
          <w:szCs w:val="22"/>
        </w:rPr>
        <w:t>determine</w:t>
      </w:r>
      <w:r w:rsidRPr="00831717">
        <w:rPr>
          <w:rFonts w:ascii="Times New Roman" w:eastAsiaTheme="minorEastAsia" w:hAnsi="Times New Roman" w:hint="eastAsia"/>
          <w:sz w:val="22"/>
          <w:szCs w:val="22"/>
        </w:rPr>
        <w:t xml:space="preserve"> the occupied RBs among </w:t>
      </w:r>
      <w:r w:rsidRPr="00831717">
        <w:rPr>
          <w:rFonts w:ascii="Times New Roman" w:eastAsiaTheme="minorEastAsia" w:hAnsi="Times New Roman"/>
          <w:sz w:val="22"/>
          <w:szCs w:val="22"/>
        </w:rPr>
        <w:t>multiple</w:t>
      </w:r>
      <w:r w:rsidRPr="00831717">
        <w:rPr>
          <w:rFonts w:ascii="Times New Roman" w:eastAsiaTheme="minorEastAsia" w:hAnsi="Times New Roman" w:hint="eastAsia"/>
          <w:sz w:val="22"/>
          <w:szCs w:val="22"/>
        </w:rPr>
        <w:t xml:space="preserve"> CSI-RS resources</w:t>
      </w:r>
      <w:r w:rsidRPr="00831717">
        <w:rPr>
          <w:rFonts w:ascii="Times New Roman" w:eastAsiaTheme="minorEastAsia" w:hAnsi="Times New Roman"/>
          <w:sz w:val="22"/>
          <w:szCs w:val="22"/>
        </w:rPr>
        <w:t>.</w:t>
      </w:r>
      <w:r w:rsidRPr="00831717">
        <w:rPr>
          <w:rFonts w:ascii="Times New Roman" w:eastAsiaTheme="minorEastAsia" w:hAnsi="Times New Roman" w:hint="eastAsia"/>
          <w:sz w:val="22"/>
          <w:szCs w:val="22"/>
        </w:rPr>
        <w:t xml:space="preserve"> T</w:t>
      </w:r>
      <w:r w:rsidRPr="00831717">
        <w:rPr>
          <w:rFonts w:ascii="Times New Roman" w:eastAsiaTheme="minorEastAsia" w:hAnsi="Times New Roman"/>
          <w:sz w:val="22"/>
          <w:szCs w:val="22"/>
        </w:rPr>
        <w:t>he following two</w:t>
      </w:r>
      <w:r w:rsidRPr="00831717">
        <w:rPr>
          <w:rFonts w:ascii="Times New Roman" w:eastAsiaTheme="minorEastAsia" w:hAnsi="Times New Roman" w:hint="eastAsia"/>
          <w:sz w:val="22"/>
          <w:szCs w:val="22"/>
        </w:rPr>
        <w:t xml:space="preserve"> alternatives can be considered:</w:t>
      </w:r>
    </w:p>
    <w:p w14:paraId="3BE186AD" w14:textId="77777777" w:rsidR="000C2CC5" w:rsidRPr="00831717" w:rsidRDefault="000C2CC5" w:rsidP="000C2CC5">
      <w:pPr>
        <w:pStyle w:val="a6"/>
        <w:numPr>
          <w:ilvl w:val="2"/>
          <w:numId w:val="29"/>
        </w:numPr>
        <w:spacing w:before="100" w:beforeAutospacing="1" w:after="100" w:afterAutospacing="1"/>
        <w:ind w:left="1979" w:hanging="357"/>
        <w:rPr>
          <w:rFonts w:ascii="Times New Roman" w:eastAsiaTheme="minorEastAsia" w:hAnsi="Times New Roman"/>
          <w:b/>
          <w:bCs/>
          <w:lang w:val="en-GB" w:eastAsia="zh-CN"/>
        </w:rPr>
      </w:pPr>
      <w:r w:rsidRPr="00831717">
        <w:rPr>
          <w:rFonts w:ascii="Times New Roman" w:eastAsiaTheme="minorEastAsia" w:hAnsi="Times New Roman"/>
          <w:b/>
          <w:bCs/>
          <w:lang w:val="en-GB" w:eastAsia="zh-CN"/>
        </w:rPr>
        <w:t>Alt 1: For each new value of FD density, the offset indication of occupied RBs is introduced</w:t>
      </w:r>
      <w:r w:rsidRPr="00831717">
        <w:rPr>
          <w:rFonts w:ascii="Times New Roman" w:eastAsiaTheme="minorEastAsia" w:hAnsi="Times New Roman" w:hint="eastAsia"/>
          <w:b/>
          <w:bCs/>
          <w:lang w:val="en-GB" w:eastAsia="zh-CN"/>
        </w:rPr>
        <w:t>,</w:t>
      </w:r>
      <w:r w:rsidRPr="00831717">
        <w:rPr>
          <w:rFonts w:ascii="Times New Roman" w:eastAsiaTheme="minorEastAsia" w:hAnsi="Times New Roman"/>
          <w:b/>
          <w:bCs/>
          <w:lang w:val="en-GB" w:eastAsia="zh-CN"/>
        </w:rPr>
        <w:t xml:space="preserve"> </w:t>
      </w:r>
      <w:r w:rsidRPr="00831717">
        <w:rPr>
          <w:rFonts w:ascii="Times New Roman" w:eastAsiaTheme="minorEastAsia" w:hAnsi="Times New Roman" w:hint="eastAsia"/>
          <w:b/>
          <w:bCs/>
          <w:lang w:val="en-GB" w:eastAsia="zh-CN"/>
        </w:rPr>
        <w:t xml:space="preserve">which is </w:t>
      </w:r>
      <w:r w:rsidRPr="00831717">
        <w:rPr>
          <w:rFonts w:ascii="Times New Roman" w:eastAsiaTheme="minorEastAsia" w:hAnsi="Times New Roman"/>
          <w:b/>
          <w:bCs/>
          <w:lang w:val="en-GB" w:eastAsia="zh-CN"/>
        </w:rPr>
        <w:t xml:space="preserve">similar as </w:t>
      </w:r>
      <w:r w:rsidRPr="00831717">
        <w:rPr>
          <w:rFonts w:ascii="Times New Roman" w:eastAsiaTheme="minorEastAsia" w:hAnsi="Times New Roman"/>
          <w:b/>
          <w:bCs/>
          <w:i/>
          <w:iCs/>
          <w:lang w:val="en-GB" w:eastAsia="zh-CN"/>
        </w:rPr>
        <w:t>evenPRBs or oddPRBs</w:t>
      </w:r>
      <w:r w:rsidRPr="00831717">
        <w:rPr>
          <w:rFonts w:ascii="Times New Roman" w:eastAsiaTheme="minorEastAsia" w:hAnsi="Times New Roman"/>
          <w:b/>
          <w:bCs/>
          <w:lang w:val="en-GB" w:eastAsia="zh-CN"/>
        </w:rPr>
        <w:t xml:space="preserve"> for </w:t>
      </w:r>
      <w:r w:rsidRPr="00831717">
        <w:rPr>
          <w:rFonts w:ascii="Times New Roman" w:eastAsiaTheme="minorEastAsia" w:hAnsi="Times New Roman"/>
          <w:b/>
          <w:bCs/>
          <w:i/>
          <w:iCs/>
          <w:lang w:val="en-GB" w:eastAsia="zh-CN"/>
        </w:rPr>
        <w:t>ρ</w:t>
      </w:r>
      <w:r w:rsidRPr="00831717">
        <w:rPr>
          <w:rFonts w:ascii="Times New Roman" w:eastAsiaTheme="minorEastAsia" w:hAnsi="Times New Roman"/>
          <w:b/>
          <w:bCs/>
          <w:lang w:val="en-GB" w:eastAsia="zh-CN"/>
        </w:rPr>
        <w:t>=</w:t>
      </w:r>
      <w:proofErr w:type="gramStart"/>
      <w:r w:rsidRPr="00831717">
        <w:rPr>
          <w:rFonts w:ascii="Times New Roman" w:eastAsiaTheme="minorEastAsia" w:hAnsi="Times New Roman"/>
          <w:b/>
          <w:bCs/>
          <w:lang w:val="en-GB" w:eastAsia="zh-CN"/>
        </w:rPr>
        <w:t>0.5</w:t>
      </w:r>
      <w:r w:rsidRPr="00831717">
        <w:rPr>
          <w:rFonts w:ascii="Times New Roman" w:eastAsiaTheme="minorEastAsia" w:hAnsi="Times New Roman" w:hint="eastAsia"/>
          <w:b/>
          <w:bCs/>
          <w:lang w:val="en-GB" w:eastAsia="zh-CN"/>
        </w:rPr>
        <w:t>;</w:t>
      </w:r>
      <w:proofErr w:type="gramEnd"/>
    </w:p>
    <w:p w14:paraId="55F87177" w14:textId="77777777" w:rsidR="000C2CC5" w:rsidRPr="00831717" w:rsidRDefault="000C2CC5" w:rsidP="000C2CC5">
      <w:pPr>
        <w:pStyle w:val="a6"/>
        <w:numPr>
          <w:ilvl w:val="2"/>
          <w:numId w:val="29"/>
        </w:numPr>
        <w:rPr>
          <w:rFonts w:ascii="Times New Roman" w:eastAsiaTheme="minorEastAsia" w:hAnsi="Times New Roman"/>
          <w:b/>
          <w:bCs/>
          <w:lang w:val="en-GB" w:eastAsia="zh-CN"/>
        </w:rPr>
      </w:pPr>
      <w:r w:rsidRPr="00831717">
        <w:rPr>
          <w:rFonts w:ascii="Times New Roman" w:eastAsiaTheme="minorEastAsia" w:hAnsi="Times New Roman"/>
          <w:b/>
          <w:bCs/>
          <w:lang w:val="en-GB" w:eastAsia="zh-CN"/>
        </w:rPr>
        <w:t>Alt 2: The different values of starting RB are configured among multiple CSI-RSs.</w:t>
      </w:r>
    </w:p>
    <w:p w14:paraId="165A1ADB" w14:textId="77777777" w:rsidR="000C2CC5" w:rsidRPr="00831717" w:rsidRDefault="000C2CC5" w:rsidP="00750532">
      <w:pPr>
        <w:pStyle w:val="af9"/>
        <w:spacing w:afterLines="50"/>
        <w:jc w:val="both"/>
        <w:rPr>
          <w:rFonts w:eastAsia="宋体"/>
          <w:sz w:val="22"/>
          <w:szCs w:val="22"/>
          <w:lang w:val="en-GB" w:eastAsia="zh-CN"/>
        </w:rPr>
      </w:pP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7BED5E9A" w14:textId="5829C74D" w:rsidR="003C4A49" w:rsidRPr="00E52071" w:rsidRDefault="00C33D00" w:rsidP="00E52071">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r w:rsidRPr="00C33D00">
        <w:rPr>
          <w:rFonts w:ascii="Times New Roman" w:eastAsia="宋体" w:hAnsi="Times New Roman"/>
          <w:szCs w:val="20"/>
          <w:lang w:eastAsia="zh-CN"/>
        </w:rPr>
        <w:t>RP-251856</w:t>
      </w:r>
      <w:r>
        <w:rPr>
          <w:rFonts w:ascii="Times New Roman" w:eastAsia="宋体" w:hAnsi="Times New Roman" w:hint="eastAsia"/>
          <w:szCs w:val="20"/>
          <w:lang w:eastAsia="zh-CN"/>
        </w:rPr>
        <w:t xml:space="preserve">, </w:t>
      </w:r>
      <w:r w:rsidR="00E52071" w:rsidRPr="00E52071">
        <w:rPr>
          <w:rFonts w:ascii="Times New Roman" w:eastAsia="宋体" w:hAnsi="Times New Roman"/>
          <w:szCs w:val="20"/>
          <w:lang w:eastAsia="zh-CN"/>
        </w:rPr>
        <w:t>New WID: NR MIMO Phase 6</w:t>
      </w:r>
      <w:r w:rsidR="003C4A49">
        <w:rPr>
          <w:rFonts w:ascii="Times New Roman" w:eastAsia="宋体" w:hAnsi="Times New Roman" w:hint="eastAsia"/>
          <w:szCs w:val="20"/>
          <w:lang w:eastAsia="zh-CN"/>
        </w:rPr>
        <w:t>, RAN#1</w:t>
      </w:r>
      <w:r w:rsidR="00E52071">
        <w:rPr>
          <w:rFonts w:ascii="Times New Roman" w:eastAsia="宋体" w:hAnsi="Times New Roman" w:hint="eastAsia"/>
          <w:szCs w:val="20"/>
          <w:lang w:eastAsia="zh-CN"/>
        </w:rPr>
        <w:t>08</w:t>
      </w:r>
      <w:r w:rsidR="003C4A49">
        <w:rPr>
          <w:rFonts w:ascii="Times New Roman" w:eastAsia="宋体" w:hAnsi="Times New Roman" w:hint="eastAsia"/>
          <w:szCs w:val="20"/>
          <w:lang w:eastAsia="zh-CN"/>
        </w:rPr>
        <w:t>,</w:t>
      </w:r>
      <w:r w:rsidR="003C4A49" w:rsidRPr="0056599C">
        <w:rPr>
          <w:rFonts w:ascii="Times New Roman" w:eastAsia="宋体" w:hAnsi="Times New Roman" w:hint="eastAsia"/>
          <w:szCs w:val="20"/>
          <w:lang w:eastAsia="zh-CN"/>
        </w:rPr>
        <w:t xml:space="preserve"> </w:t>
      </w:r>
      <w:r w:rsidR="00E52071" w:rsidRPr="00E52071">
        <w:rPr>
          <w:rFonts w:ascii="Times New Roman" w:eastAsia="宋体" w:hAnsi="Times New Roman"/>
          <w:szCs w:val="20"/>
          <w:lang w:eastAsia="zh-CN"/>
        </w:rPr>
        <w:t>June 9</w:t>
      </w:r>
      <w:r w:rsidR="00E52071" w:rsidRPr="00E52071">
        <w:rPr>
          <w:rFonts w:ascii="Times New Roman" w:eastAsia="宋体" w:hAnsi="Times New Roman" w:hint="eastAsia"/>
          <w:szCs w:val="20"/>
          <w:vertAlign w:val="superscript"/>
          <w:lang w:eastAsia="zh-CN"/>
        </w:rPr>
        <w:t>th</w:t>
      </w:r>
      <w:r w:rsidR="00E52071">
        <w:rPr>
          <w:rFonts w:ascii="Times New Roman" w:eastAsia="宋体" w:hAnsi="Times New Roman" w:hint="eastAsia"/>
          <w:szCs w:val="20"/>
          <w:lang w:eastAsia="zh-CN"/>
        </w:rPr>
        <w:t xml:space="preserve"> </w:t>
      </w:r>
      <w:r w:rsidR="00E52071" w:rsidRPr="00E52071">
        <w:rPr>
          <w:rFonts w:ascii="Times New Roman" w:eastAsia="宋体" w:hAnsi="Times New Roman"/>
          <w:szCs w:val="20"/>
          <w:lang w:eastAsia="zh-CN"/>
        </w:rPr>
        <w:t>-13</w:t>
      </w:r>
      <w:r w:rsidR="00E52071" w:rsidRPr="00F31805">
        <w:rPr>
          <w:rFonts w:ascii="Times New Roman" w:eastAsia="宋体" w:hAnsi="Times New Roman" w:hint="eastAsia"/>
          <w:szCs w:val="20"/>
          <w:vertAlign w:val="superscript"/>
          <w:lang w:eastAsia="zh-CN"/>
        </w:rPr>
        <w:t>rd</w:t>
      </w:r>
      <w:r w:rsidR="003C4A49" w:rsidRPr="00F31805">
        <w:rPr>
          <w:rFonts w:ascii="Times New Roman" w:eastAsia="宋体" w:hAnsi="Times New Roman"/>
          <w:szCs w:val="20"/>
          <w:lang w:eastAsia="zh-CN"/>
        </w:rPr>
        <w:t>, 202</w:t>
      </w:r>
      <w:r w:rsidR="003C4A49" w:rsidRPr="00F31805">
        <w:rPr>
          <w:rFonts w:ascii="Times New Roman" w:eastAsia="宋体" w:hAnsi="Times New Roman" w:hint="eastAsia"/>
          <w:szCs w:val="20"/>
          <w:lang w:eastAsia="zh-CN"/>
        </w:rPr>
        <w:t>5.</w:t>
      </w:r>
    </w:p>
    <w:p w14:paraId="33D40E79" w14:textId="48F9C622" w:rsidR="0056599C" w:rsidRPr="00D71068" w:rsidRDefault="0056599C" w:rsidP="003E5F5E">
      <w:pPr>
        <w:widowControl w:val="0"/>
        <w:tabs>
          <w:tab w:val="num" w:pos="708"/>
        </w:tabs>
        <w:spacing w:after="60"/>
        <w:jc w:val="both"/>
        <w:rPr>
          <w:lang w:val="en-US" w:eastAsia="zh-CN"/>
        </w:rPr>
      </w:pPr>
    </w:p>
    <w:sectPr w:rsidR="0056599C" w:rsidRPr="00D71068" w:rsidSect="00EC6DF7">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2270B" w14:textId="77777777" w:rsidR="00F1492D" w:rsidRDefault="00F1492D">
      <w:pPr>
        <w:spacing w:after="0"/>
      </w:pPr>
      <w:r>
        <w:separator/>
      </w:r>
    </w:p>
  </w:endnote>
  <w:endnote w:type="continuationSeparator" w:id="0">
    <w:p w14:paraId="423A4821" w14:textId="77777777" w:rsidR="00F1492D" w:rsidRDefault="00F1492D">
      <w:pPr>
        <w:spacing w:after="0"/>
      </w:pPr>
      <w:r>
        <w:continuationSeparator/>
      </w:r>
    </w:p>
  </w:endnote>
  <w:endnote w:type="continuationNotice" w:id="1">
    <w:p w14:paraId="55172D85" w14:textId="77777777" w:rsidR="00F1492D" w:rsidRDefault="00F149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4505D" w14:textId="77777777" w:rsidR="00F1492D" w:rsidRDefault="00F1492D">
      <w:pPr>
        <w:spacing w:after="0"/>
      </w:pPr>
      <w:r>
        <w:separator/>
      </w:r>
    </w:p>
  </w:footnote>
  <w:footnote w:type="continuationSeparator" w:id="0">
    <w:p w14:paraId="1B4550DA" w14:textId="77777777" w:rsidR="00F1492D" w:rsidRDefault="00F1492D">
      <w:pPr>
        <w:spacing w:after="0"/>
      </w:pPr>
      <w:r>
        <w:continuationSeparator/>
      </w:r>
    </w:p>
  </w:footnote>
  <w:footnote w:type="continuationNotice" w:id="1">
    <w:p w14:paraId="7ED78E36" w14:textId="77777777" w:rsidR="00F1492D" w:rsidRDefault="00F149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014186"/>
    <w:multiLevelType w:val="hybridMultilevel"/>
    <w:tmpl w:val="DC5422B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46A92"/>
    <w:multiLevelType w:val="hybridMultilevel"/>
    <w:tmpl w:val="1EC4B434"/>
    <w:lvl w:ilvl="0" w:tplc="BE4ACAF8">
      <w:start w:val="1"/>
      <w:numFmt w:val="decimal"/>
      <w:lvlText w:val="Proposal %1"/>
      <w:lvlJc w:val="left"/>
      <w:pPr>
        <w:ind w:left="360" w:hanging="360"/>
      </w:pPr>
      <w:rPr>
        <w:rFonts w:hint="eastAsia"/>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1980" w:hanging="36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F85951"/>
    <w:multiLevelType w:val="hybridMultilevel"/>
    <w:tmpl w:val="1EC4B434"/>
    <w:lvl w:ilvl="0" w:tplc="FFFFFFFF">
      <w:start w:val="1"/>
      <w:numFmt w:val="decimal"/>
      <w:lvlText w:val="Proposal %1"/>
      <w:lvlJc w:val="left"/>
      <w:pPr>
        <w:ind w:left="360" w:hanging="360"/>
      </w:pPr>
      <w:rPr>
        <w:rFonts w:hint="eastAsia"/>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8" w15:restartNumberingAfterBreak="0">
    <w:nsid w:val="62C31CBD"/>
    <w:multiLevelType w:val="hybridMultilevel"/>
    <w:tmpl w:val="7DE655FE"/>
    <w:lvl w:ilvl="0" w:tplc="59360A1C">
      <w:start w:val="1"/>
      <w:numFmt w:val="bullet"/>
      <w:lvlText w:val="●"/>
      <w:lvlJc w:val="left"/>
      <w:pPr>
        <w:tabs>
          <w:tab w:val="num" w:pos="720"/>
        </w:tabs>
        <w:ind w:left="720" w:hanging="360"/>
      </w:pPr>
      <w:rPr>
        <w:rFonts w:ascii="Arial" w:hAnsi="Arial" w:hint="default"/>
      </w:rPr>
    </w:lvl>
    <w:lvl w:ilvl="1" w:tplc="205CC940">
      <w:start w:val="1"/>
      <w:numFmt w:val="bullet"/>
      <w:lvlText w:val="●"/>
      <w:lvlJc w:val="left"/>
      <w:pPr>
        <w:tabs>
          <w:tab w:val="num" w:pos="1440"/>
        </w:tabs>
        <w:ind w:left="1440" w:hanging="360"/>
      </w:pPr>
      <w:rPr>
        <w:rFonts w:ascii="Arial" w:hAnsi="Arial" w:hint="default"/>
      </w:rPr>
    </w:lvl>
    <w:lvl w:ilvl="2" w:tplc="2B5E3D4A">
      <w:start w:val="1"/>
      <w:numFmt w:val="bullet"/>
      <w:lvlText w:val="●"/>
      <w:lvlJc w:val="left"/>
      <w:pPr>
        <w:tabs>
          <w:tab w:val="num" w:pos="2160"/>
        </w:tabs>
        <w:ind w:left="2160" w:hanging="360"/>
      </w:pPr>
      <w:rPr>
        <w:rFonts w:ascii="Arial" w:hAnsi="Arial" w:hint="default"/>
      </w:rPr>
    </w:lvl>
    <w:lvl w:ilvl="3" w:tplc="94CCD860">
      <w:start w:val="1"/>
      <w:numFmt w:val="bullet"/>
      <w:lvlText w:val="●"/>
      <w:lvlJc w:val="left"/>
      <w:pPr>
        <w:tabs>
          <w:tab w:val="num" w:pos="2880"/>
        </w:tabs>
        <w:ind w:left="2880" w:hanging="360"/>
      </w:pPr>
      <w:rPr>
        <w:rFonts w:ascii="Arial" w:hAnsi="Arial" w:hint="default"/>
      </w:rPr>
    </w:lvl>
    <w:lvl w:ilvl="4" w:tplc="59C67054">
      <w:numFmt w:val="bullet"/>
      <w:lvlText w:val="•"/>
      <w:lvlJc w:val="left"/>
      <w:pPr>
        <w:tabs>
          <w:tab w:val="num" w:pos="3600"/>
        </w:tabs>
        <w:ind w:left="3600" w:hanging="360"/>
      </w:pPr>
      <w:rPr>
        <w:rFonts w:ascii="Arial" w:hAnsi="Arial" w:hint="default"/>
      </w:rPr>
    </w:lvl>
    <w:lvl w:ilvl="5" w:tplc="AC92E654" w:tentative="1">
      <w:start w:val="1"/>
      <w:numFmt w:val="bullet"/>
      <w:lvlText w:val="●"/>
      <w:lvlJc w:val="left"/>
      <w:pPr>
        <w:tabs>
          <w:tab w:val="num" w:pos="4320"/>
        </w:tabs>
        <w:ind w:left="4320" w:hanging="360"/>
      </w:pPr>
      <w:rPr>
        <w:rFonts w:ascii="Arial" w:hAnsi="Arial" w:hint="default"/>
      </w:rPr>
    </w:lvl>
    <w:lvl w:ilvl="6" w:tplc="B73AA5C8" w:tentative="1">
      <w:start w:val="1"/>
      <w:numFmt w:val="bullet"/>
      <w:lvlText w:val="●"/>
      <w:lvlJc w:val="left"/>
      <w:pPr>
        <w:tabs>
          <w:tab w:val="num" w:pos="5040"/>
        </w:tabs>
        <w:ind w:left="5040" w:hanging="360"/>
      </w:pPr>
      <w:rPr>
        <w:rFonts w:ascii="Arial" w:hAnsi="Arial" w:hint="default"/>
      </w:rPr>
    </w:lvl>
    <w:lvl w:ilvl="7" w:tplc="943E7C8C" w:tentative="1">
      <w:start w:val="1"/>
      <w:numFmt w:val="bullet"/>
      <w:lvlText w:val="●"/>
      <w:lvlJc w:val="left"/>
      <w:pPr>
        <w:tabs>
          <w:tab w:val="num" w:pos="5760"/>
        </w:tabs>
        <w:ind w:left="5760" w:hanging="360"/>
      </w:pPr>
      <w:rPr>
        <w:rFonts w:ascii="Arial" w:hAnsi="Arial" w:hint="default"/>
      </w:rPr>
    </w:lvl>
    <w:lvl w:ilvl="8" w:tplc="81365C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A1D1C7C"/>
    <w:multiLevelType w:val="hybridMultilevel"/>
    <w:tmpl w:val="92565554"/>
    <w:lvl w:ilvl="0" w:tplc="1248A1AE">
      <w:start w:val="1"/>
      <w:numFmt w:val="decimal"/>
      <w:lvlText w:val="%1."/>
      <w:lvlJc w:val="left"/>
      <w:pPr>
        <w:tabs>
          <w:tab w:val="num" w:pos="720"/>
        </w:tabs>
        <w:ind w:left="720" w:hanging="360"/>
      </w:pPr>
      <w:rPr>
        <w:lang w:val="en-CA"/>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3C348F"/>
    <w:multiLevelType w:val="hybridMultilevel"/>
    <w:tmpl w:val="1EC4B434"/>
    <w:lvl w:ilvl="0" w:tplc="FFFFFFFF">
      <w:start w:val="1"/>
      <w:numFmt w:val="decimal"/>
      <w:lvlText w:val="Proposal %1"/>
      <w:lvlJc w:val="left"/>
      <w:pPr>
        <w:ind w:left="360" w:hanging="360"/>
      </w:pPr>
      <w:rPr>
        <w:rFonts w:hint="eastAsia"/>
      </w:rPr>
    </w:lvl>
    <w:lvl w:ilvl="1" w:tplc="FFFFFFFF">
      <w:start w:val="1"/>
      <w:numFmt w:val="bullet"/>
      <w:lvlText w:val=""/>
      <w:lvlJc w:val="left"/>
      <w:pPr>
        <w:ind w:left="720" w:hanging="360"/>
      </w:pPr>
      <w:rPr>
        <w:rFonts w:ascii="Wingdings" w:hAnsi="Wingdings" w:hint="default"/>
      </w:rPr>
    </w:lvl>
    <w:lvl w:ilvl="2" w:tplc="FFFFFFFF">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DAF0485"/>
    <w:multiLevelType w:val="hybridMultilevel"/>
    <w:tmpl w:val="E5C42B8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71320004">
    <w:abstractNumId w:val="0"/>
  </w:num>
  <w:num w:numId="2" w16cid:durableId="950403843">
    <w:abstractNumId w:val="6"/>
  </w:num>
  <w:num w:numId="3" w16cid:durableId="1079015364">
    <w:abstractNumId w:val="9"/>
  </w:num>
  <w:num w:numId="4" w16cid:durableId="512382892">
    <w:abstractNumId w:val="19"/>
  </w:num>
  <w:num w:numId="5" w16cid:durableId="1649358100">
    <w:abstractNumId w:val="7"/>
  </w:num>
  <w:num w:numId="6" w16cid:durableId="1809589007">
    <w:abstractNumId w:val="22"/>
  </w:num>
  <w:num w:numId="7" w16cid:durableId="993994022">
    <w:abstractNumId w:val="8"/>
  </w:num>
  <w:num w:numId="8" w16cid:durableId="1872912109">
    <w:abstractNumId w:val="12"/>
  </w:num>
  <w:num w:numId="9" w16cid:durableId="43914142">
    <w:abstractNumId w:val="10"/>
  </w:num>
  <w:num w:numId="10" w16cid:durableId="970137316">
    <w:abstractNumId w:val="13"/>
  </w:num>
  <w:num w:numId="11" w16cid:durableId="128058791">
    <w:abstractNumId w:val="3"/>
  </w:num>
  <w:num w:numId="12" w16cid:durableId="974987125">
    <w:abstractNumId w:val="17"/>
  </w:num>
  <w:num w:numId="13" w16cid:durableId="1881278287">
    <w:abstractNumId w:val="20"/>
  </w:num>
  <w:num w:numId="14" w16cid:durableId="1911648300">
    <w:abstractNumId w:val="5"/>
  </w:num>
  <w:num w:numId="15" w16cid:durableId="2016027527">
    <w:abstractNumId w:val="14"/>
  </w:num>
  <w:num w:numId="16" w16cid:durableId="392847970">
    <w:abstractNumId w:val="15"/>
  </w:num>
  <w:num w:numId="17" w16cid:durableId="1044795683">
    <w:abstractNumId w:val="11"/>
  </w:num>
  <w:num w:numId="18" w16cid:durableId="395470417">
    <w:abstractNumId w:val="0"/>
  </w:num>
  <w:num w:numId="19" w16cid:durableId="1647129748">
    <w:abstractNumId w:val="0"/>
  </w:num>
  <w:num w:numId="20" w16cid:durableId="95249206">
    <w:abstractNumId w:val="21"/>
  </w:num>
  <w:num w:numId="21" w16cid:durableId="388040738">
    <w:abstractNumId w:val="0"/>
  </w:num>
  <w:num w:numId="22" w16cid:durableId="1221482458">
    <w:abstractNumId w:val="4"/>
  </w:num>
  <w:num w:numId="23" w16cid:durableId="990252222">
    <w:abstractNumId w:val="1"/>
  </w:num>
  <w:num w:numId="24" w16cid:durableId="675301030">
    <w:abstractNumId w:val="2"/>
  </w:num>
  <w:num w:numId="25" w16cid:durableId="1119372015">
    <w:abstractNumId w:val="7"/>
  </w:num>
  <w:num w:numId="26" w16cid:durableId="1134058719">
    <w:abstractNumId w:val="0"/>
  </w:num>
  <w:num w:numId="27" w16cid:durableId="502668825">
    <w:abstractNumId w:val="0"/>
  </w:num>
  <w:num w:numId="28" w16cid:durableId="532882098">
    <w:abstractNumId w:val="7"/>
  </w:num>
  <w:num w:numId="29" w16cid:durableId="897592974">
    <w:abstractNumId w:val="16"/>
  </w:num>
  <w:num w:numId="30" w16cid:durableId="177235027">
    <w:abstractNumId w:val="7"/>
  </w:num>
  <w:num w:numId="31" w16cid:durableId="263656718">
    <w:abstractNumId w:val="18"/>
  </w:num>
  <w:num w:numId="32" w16cid:durableId="30227706">
    <w:abstractNumId w:val="24"/>
  </w:num>
  <w:num w:numId="33" w16cid:durableId="744843686">
    <w:abstractNumId w:val="7"/>
  </w:num>
  <w:num w:numId="34" w16cid:durableId="1684553987">
    <w:abstractNumId w:val="7"/>
  </w:num>
  <w:num w:numId="35" w16cid:durableId="668410621">
    <w:abstractNumId w:val="7"/>
  </w:num>
  <w:num w:numId="36" w16cid:durableId="235938980">
    <w:abstractNumId w:val="23"/>
  </w:num>
  <w:num w:numId="37" w16cid:durableId="346517954">
    <w:abstractNumId w:val="7"/>
  </w:num>
  <w:num w:numId="38" w16cid:durableId="594092775">
    <w:abstractNumId w:val="7"/>
  </w:num>
  <w:num w:numId="39" w16cid:durableId="2083285002">
    <w:abstractNumId w:val="7"/>
  </w:num>
  <w:num w:numId="40" w16cid:durableId="1101878894">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899"/>
    <w:rsid w:val="0000195E"/>
    <w:rsid w:val="00002426"/>
    <w:rsid w:val="00002A57"/>
    <w:rsid w:val="00003459"/>
    <w:rsid w:val="0000356A"/>
    <w:rsid w:val="00003971"/>
    <w:rsid w:val="00003C5E"/>
    <w:rsid w:val="00003E46"/>
    <w:rsid w:val="00004031"/>
    <w:rsid w:val="00004A9A"/>
    <w:rsid w:val="00004C4F"/>
    <w:rsid w:val="00004ED2"/>
    <w:rsid w:val="000051BC"/>
    <w:rsid w:val="0000538A"/>
    <w:rsid w:val="00005778"/>
    <w:rsid w:val="0000599D"/>
    <w:rsid w:val="00006609"/>
    <w:rsid w:val="00006618"/>
    <w:rsid w:val="00006A0D"/>
    <w:rsid w:val="00006E7F"/>
    <w:rsid w:val="00007103"/>
    <w:rsid w:val="00007489"/>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94"/>
    <w:rsid w:val="000175EE"/>
    <w:rsid w:val="00017663"/>
    <w:rsid w:val="00017684"/>
    <w:rsid w:val="00017D46"/>
    <w:rsid w:val="00020081"/>
    <w:rsid w:val="0002017C"/>
    <w:rsid w:val="00020481"/>
    <w:rsid w:val="000205E2"/>
    <w:rsid w:val="00020D31"/>
    <w:rsid w:val="00020F03"/>
    <w:rsid w:val="00021E29"/>
    <w:rsid w:val="00022888"/>
    <w:rsid w:val="00022C52"/>
    <w:rsid w:val="00022EDA"/>
    <w:rsid w:val="0002312F"/>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A5C"/>
    <w:rsid w:val="00042DE2"/>
    <w:rsid w:val="000430DF"/>
    <w:rsid w:val="00043161"/>
    <w:rsid w:val="00043517"/>
    <w:rsid w:val="0004373D"/>
    <w:rsid w:val="00043C27"/>
    <w:rsid w:val="00043D64"/>
    <w:rsid w:val="00043F1C"/>
    <w:rsid w:val="000444FE"/>
    <w:rsid w:val="0004462D"/>
    <w:rsid w:val="0004470B"/>
    <w:rsid w:val="00044DDA"/>
    <w:rsid w:val="000450EE"/>
    <w:rsid w:val="000452CA"/>
    <w:rsid w:val="000457E5"/>
    <w:rsid w:val="000458C4"/>
    <w:rsid w:val="0004668C"/>
    <w:rsid w:val="00046DB0"/>
    <w:rsid w:val="00046DB3"/>
    <w:rsid w:val="00046DCB"/>
    <w:rsid w:val="00046F4B"/>
    <w:rsid w:val="000470BE"/>
    <w:rsid w:val="00047429"/>
    <w:rsid w:val="000476F5"/>
    <w:rsid w:val="00050158"/>
    <w:rsid w:val="00050A86"/>
    <w:rsid w:val="00050B59"/>
    <w:rsid w:val="00051178"/>
    <w:rsid w:val="0005237A"/>
    <w:rsid w:val="00052FF2"/>
    <w:rsid w:val="000530BE"/>
    <w:rsid w:val="00053B71"/>
    <w:rsid w:val="00053B9B"/>
    <w:rsid w:val="00054275"/>
    <w:rsid w:val="000542B4"/>
    <w:rsid w:val="000542B5"/>
    <w:rsid w:val="000543DA"/>
    <w:rsid w:val="0005470F"/>
    <w:rsid w:val="00054A7C"/>
    <w:rsid w:val="000551AC"/>
    <w:rsid w:val="0005545D"/>
    <w:rsid w:val="00055CAE"/>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557"/>
    <w:rsid w:val="00062C91"/>
    <w:rsid w:val="00062CE2"/>
    <w:rsid w:val="00063514"/>
    <w:rsid w:val="000635E8"/>
    <w:rsid w:val="0006373C"/>
    <w:rsid w:val="00063921"/>
    <w:rsid w:val="000640E0"/>
    <w:rsid w:val="00064700"/>
    <w:rsid w:val="000647D9"/>
    <w:rsid w:val="00064B9E"/>
    <w:rsid w:val="000650F4"/>
    <w:rsid w:val="00065507"/>
    <w:rsid w:val="00065C01"/>
    <w:rsid w:val="00066502"/>
    <w:rsid w:val="0006679D"/>
    <w:rsid w:val="0006689E"/>
    <w:rsid w:val="0006731D"/>
    <w:rsid w:val="00067C53"/>
    <w:rsid w:val="0007023D"/>
    <w:rsid w:val="000706D6"/>
    <w:rsid w:val="000708F2"/>
    <w:rsid w:val="00070C35"/>
    <w:rsid w:val="00070F8D"/>
    <w:rsid w:val="00071149"/>
    <w:rsid w:val="000712F5"/>
    <w:rsid w:val="000719A3"/>
    <w:rsid w:val="00071F52"/>
    <w:rsid w:val="000721A4"/>
    <w:rsid w:val="000721A9"/>
    <w:rsid w:val="000721EA"/>
    <w:rsid w:val="0007247D"/>
    <w:rsid w:val="00072717"/>
    <w:rsid w:val="00072DFA"/>
    <w:rsid w:val="000737DA"/>
    <w:rsid w:val="00074148"/>
    <w:rsid w:val="00074B25"/>
    <w:rsid w:val="00075571"/>
    <w:rsid w:val="00075DB0"/>
    <w:rsid w:val="00076C9D"/>
    <w:rsid w:val="00080668"/>
    <w:rsid w:val="00080964"/>
    <w:rsid w:val="000814D4"/>
    <w:rsid w:val="00081A01"/>
    <w:rsid w:val="00081F6D"/>
    <w:rsid w:val="00082103"/>
    <w:rsid w:val="00082636"/>
    <w:rsid w:val="000827AD"/>
    <w:rsid w:val="00082912"/>
    <w:rsid w:val="00082D19"/>
    <w:rsid w:val="00082F29"/>
    <w:rsid w:val="00083A35"/>
    <w:rsid w:val="00083D6E"/>
    <w:rsid w:val="00083F53"/>
    <w:rsid w:val="00084150"/>
    <w:rsid w:val="0008462F"/>
    <w:rsid w:val="00084CD6"/>
    <w:rsid w:val="00084F08"/>
    <w:rsid w:val="0008534A"/>
    <w:rsid w:val="000855E7"/>
    <w:rsid w:val="00085AFE"/>
    <w:rsid w:val="00085B7C"/>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3CB3"/>
    <w:rsid w:val="0009406E"/>
    <w:rsid w:val="0009436F"/>
    <w:rsid w:val="00094A0F"/>
    <w:rsid w:val="00094A52"/>
    <w:rsid w:val="00094EB5"/>
    <w:rsid w:val="00095192"/>
    <w:rsid w:val="00095195"/>
    <w:rsid w:val="000951FA"/>
    <w:rsid w:val="000954F0"/>
    <w:rsid w:val="00095726"/>
    <w:rsid w:val="00095C80"/>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ED6"/>
    <w:rsid w:val="000A1F55"/>
    <w:rsid w:val="000A2014"/>
    <w:rsid w:val="000A2281"/>
    <w:rsid w:val="000A2528"/>
    <w:rsid w:val="000A285E"/>
    <w:rsid w:val="000A2B65"/>
    <w:rsid w:val="000A35CA"/>
    <w:rsid w:val="000A39C2"/>
    <w:rsid w:val="000A3F84"/>
    <w:rsid w:val="000A3F9E"/>
    <w:rsid w:val="000A41CB"/>
    <w:rsid w:val="000A4863"/>
    <w:rsid w:val="000A4CF8"/>
    <w:rsid w:val="000A507D"/>
    <w:rsid w:val="000A51A0"/>
    <w:rsid w:val="000A54B6"/>
    <w:rsid w:val="000A5612"/>
    <w:rsid w:val="000A59BB"/>
    <w:rsid w:val="000A5D25"/>
    <w:rsid w:val="000A5DC6"/>
    <w:rsid w:val="000A5F62"/>
    <w:rsid w:val="000A6153"/>
    <w:rsid w:val="000A6324"/>
    <w:rsid w:val="000A63E3"/>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F6D"/>
    <w:rsid w:val="000B7F70"/>
    <w:rsid w:val="000C0080"/>
    <w:rsid w:val="000C14CD"/>
    <w:rsid w:val="000C1529"/>
    <w:rsid w:val="000C1884"/>
    <w:rsid w:val="000C1A0B"/>
    <w:rsid w:val="000C292C"/>
    <w:rsid w:val="000C2C32"/>
    <w:rsid w:val="000C2CC5"/>
    <w:rsid w:val="000C31AA"/>
    <w:rsid w:val="000C31AF"/>
    <w:rsid w:val="000C3909"/>
    <w:rsid w:val="000C3A54"/>
    <w:rsid w:val="000C3EA4"/>
    <w:rsid w:val="000C3EB5"/>
    <w:rsid w:val="000C500C"/>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F8B"/>
    <w:rsid w:val="000D1380"/>
    <w:rsid w:val="000D16AC"/>
    <w:rsid w:val="000D18BF"/>
    <w:rsid w:val="000D2216"/>
    <w:rsid w:val="000D255D"/>
    <w:rsid w:val="000D2C72"/>
    <w:rsid w:val="000D377B"/>
    <w:rsid w:val="000D3875"/>
    <w:rsid w:val="000D3979"/>
    <w:rsid w:val="000D3B3F"/>
    <w:rsid w:val="000D3D18"/>
    <w:rsid w:val="000D3D74"/>
    <w:rsid w:val="000D3F6F"/>
    <w:rsid w:val="000D3FC3"/>
    <w:rsid w:val="000D4121"/>
    <w:rsid w:val="000D5252"/>
    <w:rsid w:val="000D545E"/>
    <w:rsid w:val="000D5509"/>
    <w:rsid w:val="000D5557"/>
    <w:rsid w:val="000D585D"/>
    <w:rsid w:val="000D5E25"/>
    <w:rsid w:val="000D69F6"/>
    <w:rsid w:val="000D6B38"/>
    <w:rsid w:val="000E0240"/>
    <w:rsid w:val="000E060F"/>
    <w:rsid w:val="000E0B54"/>
    <w:rsid w:val="000E0EFA"/>
    <w:rsid w:val="000E1727"/>
    <w:rsid w:val="000E1E1C"/>
    <w:rsid w:val="000E1F2F"/>
    <w:rsid w:val="000E27F9"/>
    <w:rsid w:val="000E3958"/>
    <w:rsid w:val="000E4021"/>
    <w:rsid w:val="000E4560"/>
    <w:rsid w:val="000E485A"/>
    <w:rsid w:val="000E4BA0"/>
    <w:rsid w:val="000E4D6A"/>
    <w:rsid w:val="000E4DBB"/>
    <w:rsid w:val="000E55DF"/>
    <w:rsid w:val="000E5F7C"/>
    <w:rsid w:val="000E5F83"/>
    <w:rsid w:val="000E6347"/>
    <w:rsid w:val="000E66F4"/>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A31"/>
    <w:rsid w:val="000F5EE6"/>
    <w:rsid w:val="000F6425"/>
    <w:rsid w:val="000F694E"/>
    <w:rsid w:val="000F6EDA"/>
    <w:rsid w:val="000F7366"/>
    <w:rsid w:val="001007F0"/>
    <w:rsid w:val="00100AEA"/>
    <w:rsid w:val="00100ED8"/>
    <w:rsid w:val="00100EFD"/>
    <w:rsid w:val="00101049"/>
    <w:rsid w:val="0010152A"/>
    <w:rsid w:val="001018FE"/>
    <w:rsid w:val="00101E05"/>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4282"/>
    <w:rsid w:val="00115879"/>
    <w:rsid w:val="00115B5A"/>
    <w:rsid w:val="00115C98"/>
    <w:rsid w:val="00115E96"/>
    <w:rsid w:val="00115FCC"/>
    <w:rsid w:val="0011653F"/>
    <w:rsid w:val="001166E3"/>
    <w:rsid w:val="00116AC8"/>
    <w:rsid w:val="001173C5"/>
    <w:rsid w:val="00117879"/>
    <w:rsid w:val="00117DA8"/>
    <w:rsid w:val="001204CF"/>
    <w:rsid w:val="00120871"/>
    <w:rsid w:val="00120B5F"/>
    <w:rsid w:val="00120E56"/>
    <w:rsid w:val="00121376"/>
    <w:rsid w:val="00121844"/>
    <w:rsid w:val="0012197C"/>
    <w:rsid w:val="001225DF"/>
    <w:rsid w:val="001227C1"/>
    <w:rsid w:val="00122AF6"/>
    <w:rsid w:val="00122C04"/>
    <w:rsid w:val="00123391"/>
    <w:rsid w:val="00123C87"/>
    <w:rsid w:val="00123DB9"/>
    <w:rsid w:val="00124299"/>
    <w:rsid w:val="001249C6"/>
    <w:rsid w:val="00124E97"/>
    <w:rsid w:val="00125201"/>
    <w:rsid w:val="001256B3"/>
    <w:rsid w:val="0012575B"/>
    <w:rsid w:val="00125C75"/>
    <w:rsid w:val="00126068"/>
    <w:rsid w:val="0012609F"/>
    <w:rsid w:val="00126A26"/>
    <w:rsid w:val="00130065"/>
    <w:rsid w:val="001301A3"/>
    <w:rsid w:val="001304FB"/>
    <w:rsid w:val="00130B81"/>
    <w:rsid w:val="0013140E"/>
    <w:rsid w:val="001319B7"/>
    <w:rsid w:val="00131BE4"/>
    <w:rsid w:val="00131E35"/>
    <w:rsid w:val="00131F2F"/>
    <w:rsid w:val="00132008"/>
    <w:rsid w:val="0013218C"/>
    <w:rsid w:val="0013227D"/>
    <w:rsid w:val="00132288"/>
    <w:rsid w:val="0013265C"/>
    <w:rsid w:val="001326FD"/>
    <w:rsid w:val="001329E5"/>
    <w:rsid w:val="00132AB7"/>
    <w:rsid w:val="00133832"/>
    <w:rsid w:val="00133914"/>
    <w:rsid w:val="00133B01"/>
    <w:rsid w:val="00133B6E"/>
    <w:rsid w:val="001348C0"/>
    <w:rsid w:val="00134BC2"/>
    <w:rsid w:val="00134D4B"/>
    <w:rsid w:val="00134D59"/>
    <w:rsid w:val="00134D64"/>
    <w:rsid w:val="001351C9"/>
    <w:rsid w:val="001353CB"/>
    <w:rsid w:val="001355D8"/>
    <w:rsid w:val="001359CE"/>
    <w:rsid w:val="00135D9C"/>
    <w:rsid w:val="0013619F"/>
    <w:rsid w:val="00136685"/>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7A6"/>
    <w:rsid w:val="00143E3A"/>
    <w:rsid w:val="0014495C"/>
    <w:rsid w:val="00145472"/>
    <w:rsid w:val="00145771"/>
    <w:rsid w:val="00145AD3"/>
    <w:rsid w:val="00146499"/>
    <w:rsid w:val="001464F2"/>
    <w:rsid w:val="00146D4A"/>
    <w:rsid w:val="00146E90"/>
    <w:rsid w:val="001471A8"/>
    <w:rsid w:val="00147313"/>
    <w:rsid w:val="00147D4D"/>
    <w:rsid w:val="00150067"/>
    <w:rsid w:val="00150BCF"/>
    <w:rsid w:val="00151CC5"/>
    <w:rsid w:val="00151D92"/>
    <w:rsid w:val="0015254F"/>
    <w:rsid w:val="00153082"/>
    <w:rsid w:val="001530DC"/>
    <w:rsid w:val="001531E3"/>
    <w:rsid w:val="001534B9"/>
    <w:rsid w:val="001549C9"/>
    <w:rsid w:val="00154A8C"/>
    <w:rsid w:val="00154AE2"/>
    <w:rsid w:val="00154AF8"/>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AEF"/>
    <w:rsid w:val="00166684"/>
    <w:rsid w:val="00166C4D"/>
    <w:rsid w:val="00166D18"/>
    <w:rsid w:val="001674BC"/>
    <w:rsid w:val="00167819"/>
    <w:rsid w:val="001678AF"/>
    <w:rsid w:val="00167A3B"/>
    <w:rsid w:val="00167E8E"/>
    <w:rsid w:val="00170024"/>
    <w:rsid w:val="0017046D"/>
    <w:rsid w:val="001707E7"/>
    <w:rsid w:val="00170E25"/>
    <w:rsid w:val="00171347"/>
    <w:rsid w:val="001713CD"/>
    <w:rsid w:val="0017159A"/>
    <w:rsid w:val="00171798"/>
    <w:rsid w:val="00172024"/>
    <w:rsid w:val="001720CC"/>
    <w:rsid w:val="001724EE"/>
    <w:rsid w:val="001726E3"/>
    <w:rsid w:val="00172A2F"/>
    <w:rsid w:val="001734C2"/>
    <w:rsid w:val="00173D9F"/>
    <w:rsid w:val="00174570"/>
    <w:rsid w:val="00174609"/>
    <w:rsid w:val="00174798"/>
    <w:rsid w:val="001747C1"/>
    <w:rsid w:val="00174F1C"/>
    <w:rsid w:val="00175728"/>
    <w:rsid w:val="00175B8F"/>
    <w:rsid w:val="00175BBC"/>
    <w:rsid w:val="00175CC8"/>
    <w:rsid w:val="00176818"/>
    <w:rsid w:val="00176B91"/>
    <w:rsid w:val="00176DA7"/>
    <w:rsid w:val="00177677"/>
    <w:rsid w:val="00177982"/>
    <w:rsid w:val="00177C2E"/>
    <w:rsid w:val="001802BD"/>
    <w:rsid w:val="001802F6"/>
    <w:rsid w:val="00180BA6"/>
    <w:rsid w:val="00180DE9"/>
    <w:rsid w:val="00181CAD"/>
    <w:rsid w:val="00182702"/>
    <w:rsid w:val="00182982"/>
    <w:rsid w:val="00182C88"/>
    <w:rsid w:val="001836EB"/>
    <w:rsid w:val="00183950"/>
    <w:rsid w:val="00183CE3"/>
    <w:rsid w:val="001845F2"/>
    <w:rsid w:val="001846EF"/>
    <w:rsid w:val="0018536B"/>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53"/>
    <w:rsid w:val="001930AD"/>
    <w:rsid w:val="0019353B"/>
    <w:rsid w:val="001936D9"/>
    <w:rsid w:val="00193A5E"/>
    <w:rsid w:val="00193D59"/>
    <w:rsid w:val="00193F8C"/>
    <w:rsid w:val="0019408D"/>
    <w:rsid w:val="001943A0"/>
    <w:rsid w:val="00194DF5"/>
    <w:rsid w:val="00195187"/>
    <w:rsid w:val="001951B9"/>
    <w:rsid w:val="00195244"/>
    <w:rsid w:val="00195621"/>
    <w:rsid w:val="00195712"/>
    <w:rsid w:val="00195E61"/>
    <w:rsid w:val="00196610"/>
    <w:rsid w:val="00196ADD"/>
    <w:rsid w:val="00196D57"/>
    <w:rsid w:val="001974FA"/>
    <w:rsid w:val="001A02F5"/>
    <w:rsid w:val="001A089A"/>
    <w:rsid w:val="001A0C60"/>
    <w:rsid w:val="001A127E"/>
    <w:rsid w:val="001A1627"/>
    <w:rsid w:val="001A19EF"/>
    <w:rsid w:val="001A1E56"/>
    <w:rsid w:val="001A1EBA"/>
    <w:rsid w:val="001A1F14"/>
    <w:rsid w:val="001A225B"/>
    <w:rsid w:val="001A24F7"/>
    <w:rsid w:val="001A278C"/>
    <w:rsid w:val="001A39ED"/>
    <w:rsid w:val="001A3A4A"/>
    <w:rsid w:val="001A3E5A"/>
    <w:rsid w:val="001A3FC9"/>
    <w:rsid w:val="001A40C4"/>
    <w:rsid w:val="001A4364"/>
    <w:rsid w:val="001A4C36"/>
    <w:rsid w:val="001A4C52"/>
    <w:rsid w:val="001A50C0"/>
    <w:rsid w:val="001A5C84"/>
    <w:rsid w:val="001A5CEC"/>
    <w:rsid w:val="001A66C1"/>
    <w:rsid w:val="001A6AF5"/>
    <w:rsid w:val="001A7A49"/>
    <w:rsid w:val="001A7AE6"/>
    <w:rsid w:val="001A7C11"/>
    <w:rsid w:val="001B00BB"/>
    <w:rsid w:val="001B0372"/>
    <w:rsid w:val="001B05B4"/>
    <w:rsid w:val="001B0863"/>
    <w:rsid w:val="001B0A95"/>
    <w:rsid w:val="001B0FEB"/>
    <w:rsid w:val="001B10E0"/>
    <w:rsid w:val="001B1F96"/>
    <w:rsid w:val="001B2255"/>
    <w:rsid w:val="001B2302"/>
    <w:rsid w:val="001B2673"/>
    <w:rsid w:val="001B3983"/>
    <w:rsid w:val="001B3D2B"/>
    <w:rsid w:val="001B3E24"/>
    <w:rsid w:val="001B435D"/>
    <w:rsid w:val="001B4810"/>
    <w:rsid w:val="001B4D23"/>
    <w:rsid w:val="001B567A"/>
    <w:rsid w:val="001B5962"/>
    <w:rsid w:val="001B5B2E"/>
    <w:rsid w:val="001B6797"/>
    <w:rsid w:val="001B690C"/>
    <w:rsid w:val="001B692F"/>
    <w:rsid w:val="001B6C95"/>
    <w:rsid w:val="001B709A"/>
    <w:rsid w:val="001B738A"/>
    <w:rsid w:val="001B750C"/>
    <w:rsid w:val="001B761D"/>
    <w:rsid w:val="001C0BC5"/>
    <w:rsid w:val="001C0D18"/>
    <w:rsid w:val="001C1823"/>
    <w:rsid w:val="001C1A08"/>
    <w:rsid w:val="001C2C4A"/>
    <w:rsid w:val="001C2D10"/>
    <w:rsid w:val="001C3440"/>
    <w:rsid w:val="001C3DBB"/>
    <w:rsid w:val="001C4319"/>
    <w:rsid w:val="001C4758"/>
    <w:rsid w:val="001C4DFE"/>
    <w:rsid w:val="001C510F"/>
    <w:rsid w:val="001C512F"/>
    <w:rsid w:val="001C53A2"/>
    <w:rsid w:val="001C58DB"/>
    <w:rsid w:val="001C5A39"/>
    <w:rsid w:val="001C5EEF"/>
    <w:rsid w:val="001C6A92"/>
    <w:rsid w:val="001C6D0E"/>
    <w:rsid w:val="001C7373"/>
    <w:rsid w:val="001C76AF"/>
    <w:rsid w:val="001C7F3E"/>
    <w:rsid w:val="001D0004"/>
    <w:rsid w:val="001D024B"/>
    <w:rsid w:val="001D028F"/>
    <w:rsid w:val="001D0469"/>
    <w:rsid w:val="001D0D45"/>
    <w:rsid w:val="001D0ED7"/>
    <w:rsid w:val="001D14FE"/>
    <w:rsid w:val="001D1FDF"/>
    <w:rsid w:val="001D234A"/>
    <w:rsid w:val="001D253A"/>
    <w:rsid w:val="001D280E"/>
    <w:rsid w:val="001D327E"/>
    <w:rsid w:val="001D37C6"/>
    <w:rsid w:val="001D3984"/>
    <w:rsid w:val="001D3FA9"/>
    <w:rsid w:val="001D456A"/>
    <w:rsid w:val="001D4B14"/>
    <w:rsid w:val="001D4F0D"/>
    <w:rsid w:val="001D55E5"/>
    <w:rsid w:val="001D5DDF"/>
    <w:rsid w:val="001D60CB"/>
    <w:rsid w:val="001D61E6"/>
    <w:rsid w:val="001D679F"/>
    <w:rsid w:val="001D7739"/>
    <w:rsid w:val="001D7EF6"/>
    <w:rsid w:val="001E03B6"/>
    <w:rsid w:val="001E0D24"/>
    <w:rsid w:val="001E0E46"/>
    <w:rsid w:val="001E2481"/>
    <w:rsid w:val="001E267F"/>
    <w:rsid w:val="001E3CD0"/>
    <w:rsid w:val="001E3F2D"/>
    <w:rsid w:val="001E417D"/>
    <w:rsid w:val="001E435E"/>
    <w:rsid w:val="001E437C"/>
    <w:rsid w:val="001E4E2F"/>
    <w:rsid w:val="001E4FAA"/>
    <w:rsid w:val="001E51A6"/>
    <w:rsid w:val="001E54EE"/>
    <w:rsid w:val="001E5561"/>
    <w:rsid w:val="001E577B"/>
    <w:rsid w:val="001E63E2"/>
    <w:rsid w:val="001E6899"/>
    <w:rsid w:val="001E70BA"/>
    <w:rsid w:val="001E73F2"/>
    <w:rsid w:val="001E771B"/>
    <w:rsid w:val="001F0623"/>
    <w:rsid w:val="001F0FA8"/>
    <w:rsid w:val="001F1248"/>
    <w:rsid w:val="001F1801"/>
    <w:rsid w:val="001F248F"/>
    <w:rsid w:val="001F257E"/>
    <w:rsid w:val="001F27E7"/>
    <w:rsid w:val="001F32B1"/>
    <w:rsid w:val="001F36D9"/>
    <w:rsid w:val="001F42E9"/>
    <w:rsid w:val="001F45A5"/>
    <w:rsid w:val="001F4989"/>
    <w:rsid w:val="001F4B67"/>
    <w:rsid w:val="001F5952"/>
    <w:rsid w:val="001F65E7"/>
    <w:rsid w:val="001F6D01"/>
    <w:rsid w:val="001F7294"/>
    <w:rsid w:val="001F72E5"/>
    <w:rsid w:val="001F76B4"/>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F4C"/>
    <w:rsid w:val="002053AA"/>
    <w:rsid w:val="00205478"/>
    <w:rsid w:val="0020592F"/>
    <w:rsid w:val="002066E6"/>
    <w:rsid w:val="002069AC"/>
    <w:rsid w:val="00206AAF"/>
    <w:rsid w:val="00206B02"/>
    <w:rsid w:val="00206DFE"/>
    <w:rsid w:val="00207977"/>
    <w:rsid w:val="00207A9C"/>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A20"/>
    <w:rsid w:val="00214B5F"/>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E39"/>
    <w:rsid w:val="002217EF"/>
    <w:rsid w:val="00221B18"/>
    <w:rsid w:val="002223F8"/>
    <w:rsid w:val="00222C1A"/>
    <w:rsid w:val="00222CAA"/>
    <w:rsid w:val="00222E70"/>
    <w:rsid w:val="00222F19"/>
    <w:rsid w:val="00223170"/>
    <w:rsid w:val="00223BAA"/>
    <w:rsid w:val="00223FE7"/>
    <w:rsid w:val="002242C6"/>
    <w:rsid w:val="002242CF"/>
    <w:rsid w:val="00225159"/>
    <w:rsid w:val="002252EE"/>
    <w:rsid w:val="00225375"/>
    <w:rsid w:val="002258A4"/>
    <w:rsid w:val="00225F22"/>
    <w:rsid w:val="00225FAC"/>
    <w:rsid w:val="0022688A"/>
    <w:rsid w:val="002279CF"/>
    <w:rsid w:val="00230BBD"/>
    <w:rsid w:val="00230F92"/>
    <w:rsid w:val="0023158A"/>
    <w:rsid w:val="00231CF2"/>
    <w:rsid w:val="00232240"/>
    <w:rsid w:val="002324FC"/>
    <w:rsid w:val="00233201"/>
    <w:rsid w:val="0023388D"/>
    <w:rsid w:val="002339B5"/>
    <w:rsid w:val="0023402F"/>
    <w:rsid w:val="00234783"/>
    <w:rsid w:val="00234895"/>
    <w:rsid w:val="00234ADC"/>
    <w:rsid w:val="00234B6E"/>
    <w:rsid w:val="0023628B"/>
    <w:rsid w:val="0023670B"/>
    <w:rsid w:val="00236B20"/>
    <w:rsid w:val="00236CAB"/>
    <w:rsid w:val="00236CDB"/>
    <w:rsid w:val="00236E3C"/>
    <w:rsid w:val="00236FCC"/>
    <w:rsid w:val="00240170"/>
    <w:rsid w:val="002402E8"/>
    <w:rsid w:val="002409E2"/>
    <w:rsid w:val="002412A0"/>
    <w:rsid w:val="00241C2E"/>
    <w:rsid w:val="00241E49"/>
    <w:rsid w:val="002423EB"/>
    <w:rsid w:val="002424BF"/>
    <w:rsid w:val="00242CB5"/>
    <w:rsid w:val="00242FB1"/>
    <w:rsid w:val="00243057"/>
    <w:rsid w:val="00243724"/>
    <w:rsid w:val="00243E01"/>
    <w:rsid w:val="00244C90"/>
    <w:rsid w:val="00244F6C"/>
    <w:rsid w:val="00244FC0"/>
    <w:rsid w:val="00245088"/>
    <w:rsid w:val="0024519E"/>
    <w:rsid w:val="002453D1"/>
    <w:rsid w:val="0024563C"/>
    <w:rsid w:val="00245BCC"/>
    <w:rsid w:val="002474A2"/>
    <w:rsid w:val="00250366"/>
    <w:rsid w:val="002506EE"/>
    <w:rsid w:val="00250D07"/>
    <w:rsid w:val="00250F6A"/>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F0A"/>
    <w:rsid w:val="002561C0"/>
    <w:rsid w:val="00256280"/>
    <w:rsid w:val="00256C9F"/>
    <w:rsid w:val="0025708F"/>
    <w:rsid w:val="00257226"/>
    <w:rsid w:val="0025780C"/>
    <w:rsid w:val="00257FDA"/>
    <w:rsid w:val="00260041"/>
    <w:rsid w:val="002601F6"/>
    <w:rsid w:val="00260347"/>
    <w:rsid w:val="002603B1"/>
    <w:rsid w:val="00260462"/>
    <w:rsid w:val="002605DC"/>
    <w:rsid w:val="00260A14"/>
    <w:rsid w:val="00260AAB"/>
    <w:rsid w:val="00260FA4"/>
    <w:rsid w:val="00261D76"/>
    <w:rsid w:val="00262968"/>
    <w:rsid w:val="00262AE8"/>
    <w:rsid w:val="0026331E"/>
    <w:rsid w:val="0026366E"/>
    <w:rsid w:val="002637B4"/>
    <w:rsid w:val="0026437C"/>
    <w:rsid w:val="00265252"/>
    <w:rsid w:val="002658CE"/>
    <w:rsid w:val="00265ECB"/>
    <w:rsid w:val="002660D8"/>
    <w:rsid w:val="0026612C"/>
    <w:rsid w:val="002664EC"/>
    <w:rsid w:val="00266520"/>
    <w:rsid w:val="00266E22"/>
    <w:rsid w:val="002671CC"/>
    <w:rsid w:val="00267501"/>
    <w:rsid w:val="0026768C"/>
    <w:rsid w:val="00267985"/>
    <w:rsid w:val="00267B5F"/>
    <w:rsid w:val="002701F9"/>
    <w:rsid w:val="002702CB"/>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4D99"/>
    <w:rsid w:val="00275A6F"/>
    <w:rsid w:val="00275FC3"/>
    <w:rsid w:val="002763FD"/>
    <w:rsid w:val="00276EFC"/>
    <w:rsid w:val="00277006"/>
    <w:rsid w:val="00277008"/>
    <w:rsid w:val="0027734A"/>
    <w:rsid w:val="00277887"/>
    <w:rsid w:val="00277E84"/>
    <w:rsid w:val="00280467"/>
    <w:rsid w:val="0028070F"/>
    <w:rsid w:val="00280D93"/>
    <w:rsid w:val="00281123"/>
    <w:rsid w:val="002811E8"/>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4A40"/>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167"/>
    <w:rsid w:val="00292992"/>
    <w:rsid w:val="0029299B"/>
    <w:rsid w:val="00292A7A"/>
    <w:rsid w:val="00292ED8"/>
    <w:rsid w:val="002930AC"/>
    <w:rsid w:val="002933AD"/>
    <w:rsid w:val="00293946"/>
    <w:rsid w:val="0029394D"/>
    <w:rsid w:val="0029439D"/>
    <w:rsid w:val="00294A21"/>
    <w:rsid w:val="00294D98"/>
    <w:rsid w:val="002951EF"/>
    <w:rsid w:val="002953CD"/>
    <w:rsid w:val="00295613"/>
    <w:rsid w:val="0029679D"/>
    <w:rsid w:val="002968BA"/>
    <w:rsid w:val="00296AE9"/>
    <w:rsid w:val="00297876"/>
    <w:rsid w:val="00297B3D"/>
    <w:rsid w:val="002A14D7"/>
    <w:rsid w:val="002A15E0"/>
    <w:rsid w:val="002A1661"/>
    <w:rsid w:val="002A1668"/>
    <w:rsid w:val="002A185F"/>
    <w:rsid w:val="002A1B34"/>
    <w:rsid w:val="002A1D07"/>
    <w:rsid w:val="002A2374"/>
    <w:rsid w:val="002A2CA8"/>
    <w:rsid w:val="002A3392"/>
    <w:rsid w:val="002A3917"/>
    <w:rsid w:val="002A3BFE"/>
    <w:rsid w:val="002A3EE4"/>
    <w:rsid w:val="002A4230"/>
    <w:rsid w:val="002A4AA8"/>
    <w:rsid w:val="002A5046"/>
    <w:rsid w:val="002A511C"/>
    <w:rsid w:val="002A5601"/>
    <w:rsid w:val="002A69F1"/>
    <w:rsid w:val="002A6A79"/>
    <w:rsid w:val="002A6B13"/>
    <w:rsid w:val="002A6BAB"/>
    <w:rsid w:val="002A6D6B"/>
    <w:rsid w:val="002A7101"/>
    <w:rsid w:val="002A7A56"/>
    <w:rsid w:val="002B0249"/>
    <w:rsid w:val="002B065E"/>
    <w:rsid w:val="002B085F"/>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64E3"/>
    <w:rsid w:val="002B733F"/>
    <w:rsid w:val="002B7CB7"/>
    <w:rsid w:val="002B7D39"/>
    <w:rsid w:val="002B7E17"/>
    <w:rsid w:val="002B7E7C"/>
    <w:rsid w:val="002C0921"/>
    <w:rsid w:val="002C10C7"/>
    <w:rsid w:val="002C17D2"/>
    <w:rsid w:val="002C1827"/>
    <w:rsid w:val="002C1960"/>
    <w:rsid w:val="002C1A25"/>
    <w:rsid w:val="002C1C75"/>
    <w:rsid w:val="002C1ECB"/>
    <w:rsid w:val="002C27D0"/>
    <w:rsid w:val="002C3277"/>
    <w:rsid w:val="002C37C6"/>
    <w:rsid w:val="002C41C8"/>
    <w:rsid w:val="002C519B"/>
    <w:rsid w:val="002C5EFA"/>
    <w:rsid w:val="002C6147"/>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300B"/>
    <w:rsid w:val="002D3126"/>
    <w:rsid w:val="002D36D7"/>
    <w:rsid w:val="002D4091"/>
    <w:rsid w:val="002D46C7"/>
    <w:rsid w:val="002D4809"/>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A80"/>
    <w:rsid w:val="002E0C26"/>
    <w:rsid w:val="002E0E14"/>
    <w:rsid w:val="002E2379"/>
    <w:rsid w:val="002E2599"/>
    <w:rsid w:val="002E28A9"/>
    <w:rsid w:val="002E2A09"/>
    <w:rsid w:val="002E3060"/>
    <w:rsid w:val="002E314E"/>
    <w:rsid w:val="002E3504"/>
    <w:rsid w:val="002E3621"/>
    <w:rsid w:val="002E3BE5"/>
    <w:rsid w:val="002E3D4D"/>
    <w:rsid w:val="002E3F94"/>
    <w:rsid w:val="002E3FA2"/>
    <w:rsid w:val="002E45EA"/>
    <w:rsid w:val="002E4740"/>
    <w:rsid w:val="002E48B6"/>
    <w:rsid w:val="002E503F"/>
    <w:rsid w:val="002E504F"/>
    <w:rsid w:val="002E568F"/>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3E0"/>
    <w:rsid w:val="002F17F5"/>
    <w:rsid w:val="002F1807"/>
    <w:rsid w:val="002F2145"/>
    <w:rsid w:val="002F2260"/>
    <w:rsid w:val="002F2734"/>
    <w:rsid w:val="002F2FAB"/>
    <w:rsid w:val="002F30BB"/>
    <w:rsid w:val="002F33E2"/>
    <w:rsid w:val="002F3A51"/>
    <w:rsid w:val="002F3C13"/>
    <w:rsid w:val="002F3E9D"/>
    <w:rsid w:val="002F4045"/>
    <w:rsid w:val="002F452B"/>
    <w:rsid w:val="002F4B88"/>
    <w:rsid w:val="002F5088"/>
    <w:rsid w:val="002F52B7"/>
    <w:rsid w:val="002F5485"/>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47FF"/>
    <w:rsid w:val="00305284"/>
    <w:rsid w:val="00305B65"/>
    <w:rsid w:val="0030658E"/>
    <w:rsid w:val="00306976"/>
    <w:rsid w:val="00306C91"/>
    <w:rsid w:val="00306CA2"/>
    <w:rsid w:val="00307457"/>
    <w:rsid w:val="00307FFC"/>
    <w:rsid w:val="0031016E"/>
    <w:rsid w:val="0031025E"/>
    <w:rsid w:val="003105B1"/>
    <w:rsid w:val="00311DF2"/>
    <w:rsid w:val="003120CC"/>
    <w:rsid w:val="0031231B"/>
    <w:rsid w:val="00312E8F"/>
    <w:rsid w:val="00312FDB"/>
    <w:rsid w:val="0031325A"/>
    <w:rsid w:val="0031349A"/>
    <w:rsid w:val="003134FF"/>
    <w:rsid w:val="00313F32"/>
    <w:rsid w:val="00314379"/>
    <w:rsid w:val="003144D4"/>
    <w:rsid w:val="00314B36"/>
    <w:rsid w:val="00315136"/>
    <w:rsid w:val="00315747"/>
    <w:rsid w:val="00315EFB"/>
    <w:rsid w:val="003161A2"/>
    <w:rsid w:val="00316730"/>
    <w:rsid w:val="00316F43"/>
    <w:rsid w:val="00317332"/>
    <w:rsid w:val="00317D6C"/>
    <w:rsid w:val="00317FF4"/>
    <w:rsid w:val="003201E9"/>
    <w:rsid w:val="00320966"/>
    <w:rsid w:val="00320C02"/>
    <w:rsid w:val="00320F99"/>
    <w:rsid w:val="003213A8"/>
    <w:rsid w:val="00321961"/>
    <w:rsid w:val="003228F0"/>
    <w:rsid w:val="00323313"/>
    <w:rsid w:val="0032384F"/>
    <w:rsid w:val="00324C5B"/>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1DCF"/>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440"/>
    <w:rsid w:val="003444EB"/>
    <w:rsid w:val="0034475B"/>
    <w:rsid w:val="003447BB"/>
    <w:rsid w:val="003447FF"/>
    <w:rsid w:val="00344D8E"/>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2441"/>
    <w:rsid w:val="003528EA"/>
    <w:rsid w:val="003530BC"/>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080"/>
    <w:rsid w:val="00357187"/>
    <w:rsid w:val="003578A3"/>
    <w:rsid w:val="00357DD1"/>
    <w:rsid w:val="00360290"/>
    <w:rsid w:val="00360EF9"/>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B1D"/>
    <w:rsid w:val="00364E6E"/>
    <w:rsid w:val="0036647F"/>
    <w:rsid w:val="00366647"/>
    <w:rsid w:val="00367F0B"/>
    <w:rsid w:val="003703D2"/>
    <w:rsid w:val="003705F1"/>
    <w:rsid w:val="00370C30"/>
    <w:rsid w:val="00370D8A"/>
    <w:rsid w:val="00370DF9"/>
    <w:rsid w:val="00370E62"/>
    <w:rsid w:val="00370EF5"/>
    <w:rsid w:val="00370F20"/>
    <w:rsid w:val="00371074"/>
    <w:rsid w:val="003710C8"/>
    <w:rsid w:val="003712D7"/>
    <w:rsid w:val="0037131C"/>
    <w:rsid w:val="00372302"/>
    <w:rsid w:val="00372549"/>
    <w:rsid w:val="003729A0"/>
    <w:rsid w:val="0037316B"/>
    <w:rsid w:val="00373A35"/>
    <w:rsid w:val="00373CB1"/>
    <w:rsid w:val="00373CDC"/>
    <w:rsid w:val="00374370"/>
    <w:rsid w:val="00375141"/>
    <w:rsid w:val="003755F4"/>
    <w:rsid w:val="003755F8"/>
    <w:rsid w:val="003757A8"/>
    <w:rsid w:val="00375E84"/>
    <w:rsid w:val="003767F4"/>
    <w:rsid w:val="003771F1"/>
    <w:rsid w:val="003773BD"/>
    <w:rsid w:val="003777FF"/>
    <w:rsid w:val="003779A9"/>
    <w:rsid w:val="00377D21"/>
    <w:rsid w:val="00380070"/>
    <w:rsid w:val="003801C3"/>
    <w:rsid w:val="00380DD8"/>
    <w:rsid w:val="00381484"/>
    <w:rsid w:val="003820CA"/>
    <w:rsid w:val="0038342A"/>
    <w:rsid w:val="0038401D"/>
    <w:rsid w:val="00384076"/>
    <w:rsid w:val="0038432E"/>
    <w:rsid w:val="0038452F"/>
    <w:rsid w:val="00384572"/>
    <w:rsid w:val="00384A0F"/>
    <w:rsid w:val="00384B39"/>
    <w:rsid w:val="00384C63"/>
    <w:rsid w:val="00385088"/>
    <w:rsid w:val="00385453"/>
    <w:rsid w:val="00385BEF"/>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12B"/>
    <w:rsid w:val="00391137"/>
    <w:rsid w:val="00391D94"/>
    <w:rsid w:val="00391DC2"/>
    <w:rsid w:val="00391FFD"/>
    <w:rsid w:val="00392841"/>
    <w:rsid w:val="0039348C"/>
    <w:rsid w:val="00393636"/>
    <w:rsid w:val="003938A7"/>
    <w:rsid w:val="00393FC0"/>
    <w:rsid w:val="0039475A"/>
    <w:rsid w:val="00394BB0"/>
    <w:rsid w:val="00394C97"/>
    <w:rsid w:val="00394E7B"/>
    <w:rsid w:val="00395B4F"/>
    <w:rsid w:val="00395E12"/>
    <w:rsid w:val="00396913"/>
    <w:rsid w:val="00396996"/>
    <w:rsid w:val="00397983"/>
    <w:rsid w:val="00397A6F"/>
    <w:rsid w:val="003A053E"/>
    <w:rsid w:val="003A060F"/>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8F0"/>
    <w:rsid w:val="003B3965"/>
    <w:rsid w:val="003B3EFF"/>
    <w:rsid w:val="003B4A41"/>
    <w:rsid w:val="003B5085"/>
    <w:rsid w:val="003B5232"/>
    <w:rsid w:val="003B5A2A"/>
    <w:rsid w:val="003B5C88"/>
    <w:rsid w:val="003B6F4D"/>
    <w:rsid w:val="003B715C"/>
    <w:rsid w:val="003B71EA"/>
    <w:rsid w:val="003B7448"/>
    <w:rsid w:val="003B795D"/>
    <w:rsid w:val="003B7C42"/>
    <w:rsid w:val="003C0075"/>
    <w:rsid w:val="003C05FB"/>
    <w:rsid w:val="003C14C5"/>
    <w:rsid w:val="003C1B38"/>
    <w:rsid w:val="003C1B6E"/>
    <w:rsid w:val="003C2008"/>
    <w:rsid w:val="003C2029"/>
    <w:rsid w:val="003C2A92"/>
    <w:rsid w:val="003C30AB"/>
    <w:rsid w:val="003C30E9"/>
    <w:rsid w:val="003C34B4"/>
    <w:rsid w:val="003C3794"/>
    <w:rsid w:val="003C3B9D"/>
    <w:rsid w:val="003C3D9B"/>
    <w:rsid w:val="003C3DFD"/>
    <w:rsid w:val="003C3E3A"/>
    <w:rsid w:val="003C3E52"/>
    <w:rsid w:val="003C3F43"/>
    <w:rsid w:val="003C46C6"/>
    <w:rsid w:val="003C4A49"/>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22C8"/>
    <w:rsid w:val="003D30DC"/>
    <w:rsid w:val="003D3316"/>
    <w:rsid w:val="003D3A77"/>
    <w:rsid w:val="003D4037"/>
    <w:rsid w:val="003D4457"/>
    <w:rsid w:val="003D4F92"/>
    <w:rsid w:val="003D4FC3"/>
    <w:rsid w:val="003D553C"/>
    <w:rsid w:val="003D5A88"/>
    <w:rsid w:val="003D6521"/>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DB0"/>
    <w:rsid w:val="003E6EA8"/>
    <w:rsid w:val="003E6F82"/>
    <w:rsid w:val="003E71AD"/>
    <w:rsid w:val="003E7ED3"/>
    <w:rsid w:val="003F0475"/>
    <w:rsid w:val="003F1366"/>
    <w:rsid w:val="003F15D2"/>
    <w:rsid w:val="003F2353"/>
    <w:rsid w:val="003F2639"/>
    <w:rsid w:val="003F2895"/>
    <w:rsid w:val="003F2ED1"/>
    <w:rsid w:val="003F34AA"/>
    <w:rsid w:val="003F3502"/>
    <w:rsid w:val="003F3EC6"/>
    <w:rsid w:val="003F4107"/>
    <w:rsid w:val="003F47E8"/>
    <w:rsid w:val="003F4EE9"/>
    <w:rsid w:val="003F5074"/>
    <w:rsid w:val="003F6972"/>
    <w:rsid w:val="003F6A21"/>
    <w:rsid w:val="003F7339"/>
    <w:rsid w:val="003F7E2E"/>
    <w:rsid w:val="003F7EB6"/>
    <w:rsid w:val="00400351"/>
    <w:rsid w:val="0040089D"/>
    <w:rsid w:val="00400C12"/>
    <w:rsid w:val="00400E57"/>
    <w:rsid w:val="00401136"/>
    <w:rsid w:val="0040134F"/>
    <w:rsid w:val="00401958"/>
    <w:rsid w:val="0040220B"/>
    <w:rsid w:val="004024A4"/>
    <w:rsid w:val="00402500"/>
    <w:rsid w:val="004025E5"/>
    <w:rsid w:val="00402871"/>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B4E"/>
    <w:rsid w:val="00421D36"/>
    <w:rsid w:val="00421F40"/>
    <w:rsid w:val="0042231A"/>
    <w:rsid w:val="004224E6"/>
    <w:rsid w:val="00422B30"/>
    <w:rsid w:val="00422B35"/>
    <w:rsid w:val="00422F8D"/>
    <w:rsid w:val="0042306F"/>
    <w:rsid w:val="00423F8B"/>
    <w:rsid w:val="004242A6"/>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208E"/>
    <w:rsid w:val="004320F0"/>
    <w:rsid w:val="0043239B"/>
    <w:rsid w:val="004326F8"/>
    <w:rsid w:val="004328C4"/>
    <w:rsid w:val="004329DA"/>
    <w:rsid w:val="00432B8F"/>
    <w:rsid w:val="00432FFD"/>
    <w:rsid w:val="00433513"/>
    <w:rsid w:val="004345E3"/>
    <w:rsid w:val="0043491B"/>
    <w:rsid w:val="00434C63"/>
    <w:rsid w:val="00434D56"/>
    <w:rsid w:val="00437657"/>
    <w:rsid w:val="00440215"/>
    <w:rsid w:val="00440D5C"/>
    <w:rsid w:val="004410C7"/>
    <w:rsid w:val="00441330"/>
    <w:rsid w:val="00441648"/>
    <w:rsid w:val="004417B2"/>
    <w:rsid w:val="00441C0F"/>
    <w:rsid w:val="004424C3"/>
    <w:rsid w:val="00442820"/>
    <w:rsid w:val="004429D1"/>
    <w:rsid w:val="00442C77"/>
    <w:rsid w:val="004435D1"/>
    <w:rsid w:val="00443DDA"/>
    <w:rsid w:val="00443FCF"/>
    <w:rsid w:val="004445AD"/>
    <w:rsid w:val="0044486A"/>
    <w:rsid w:val="00444D30"/>
    <w:rsid w:val="00445309"/>
    <w:rsid w:val="004453E4"/>
    <w:rsid w:val="00446A9C"/>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4019"/>
    <w:rsid w:val="00454115"/>
    <w:rsid w:val="00455684"/>
    <w:rsid w:val="00455B21"/>
    <w:rsid w:val="004560E8"/>
    <w:rsid w:val="004568EA"/>
    <w:rsid w:val="00456AE2"/>
    <w:rsid w:val="00456BD5"/>
    <w:rsid w:val="004571A2"/>
    <w:rsid w:val="00457344"/>
    <w:rsid w:val="004573A8"/>
    <w:rsid w:val="00457A3F"/>
    <w:rsid w:val="00457ED4"/>
    <w:rsid w:val="00460337"/>
    <w:rsid w:val="004605FF"/>
    <w:rsid w:val="00460625"/>
    <w:rsid w:val="00460ABC"/>
    <w:rsid w:val="004615C8"/>
    <w:rsid w:val="00461A2D"/>
    <w:rsid w:val="00461E21"/>
    <w:rsid w:val="0046215B"/>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406"/>
    <w:rsid w:val="00464596"/>
    <w:rsid w:val="004646F2"/>
    <w:rsid w:val="004648A8"/>
    <w:rsid w:val="00464A67"/>
    <w:rsid w:val="00464FFA"/>
    <w:rsid w:val="004650F4"/>
    <w:rsid w:val="004659A3"/>
    <w:rsid w:val="00466022"/>
    <w:rsid w:val="004666CD"/>
    <w:rsid w:val="004670C5"/>
    <w:rsid w:val="00467B26"/>
    <w:rsid w:val="004707BF"/>
    <w:rsid w:val="00470A06"/>
    <w:rsid w:val="00470BE3"/>
    <w:rsid w:val="00470DB5"/>
    <w:rsid w:val="00471305"/>
    <w:rsid w:val="0047149D"/>
    <w:rsid w:val="00471C95"/>
    <w:rsid w:val="00471F6A"/>
    <w:rsid w:val="004724BF"/>
    <w:rsid w:val="004726C3"/>
    <w:rsid w:val="00472C2A"/>
    <w:rsid w:val="00472C95"/>
    <w:rsid w:val="00472E39"/>
    <w:rsid w:val="00473451"/>
    <w:rsid w:val="00473995"/>
    <w:rsid w:val="00473B6C"/>
    <w:rsid w:val="004740A7"/>
    <w:rsid w:val="0047438C"/>
    <w:rsid w:val="0047472F"/>
    <w:rsid w:val="00474986"/>
    <w:rsid w:val="00474CDF"/>
    <w:rsid w:val="004750DE"/>
    <w:rsid w:val="00475759"/>
    <w:rsid w:val="00475B3D"/>
    <w:rsid w:val="00475EB0"/>
    <w:rsid w:val="00475F03"/>
    <w:rsid w:val="00476434"/>
    <w:rsid w:val="00476C8F"/>
    <w:rsid w:val="00476D11"/>
    <w:rsid w:val="0047718B"/>
    <w:rsid w:val="00477741"/>
    <w:rsid w:val="00477762"/>
    <w:rsid w:val="0047794F"/>
    <w:rsid w:val="00477E2E"/>
    <w:rsid w:val="00477E4D"/>
    <w:rsid w:val="004804C1"/>
    <w:rsid w:val="004805B8"/>
    <w:rsid w:val="0048076F"/>
    <w:rsid w:val="004809A8"/>
    <w:rsid w:val="00481905"/>
    <w:rsid w:val="00481982"/>
    <w:rsid w:val="004819A4"/>
    <w:rsid w:val="00481D1E"/>
    <w:rsid w:val="00481F38"/>
    <w:rsid w:val="00482085"/>
    <w:rsid w:val="0048246A"/>
    <w:rsid w:val="00482D70"/>
    <w:rsid w:val="00482E91"/>
    <w:rsid w:val="00483380"/>
    <w:rsid w:val="00483814"/>
    <w:rsid w:val="00483DC1"/>
    <w:rsid w:val="004841D3"/>
    <w:rsid w:val="004846D9"/>
    <w:rsid w:val="00484911"/>
    <w:rsid w:val="004856C6"/>
    <w:rsid w:val="004857F1"/>
    <w:rsid w:val="00485960"/>
    <w:rsid w:val="00485FEA"/>
    <w:rsid w:val="00486031"/>
    <w:rsid w:val="00486642"/>
    <w:rsid w:val="0048677D"/>
    <w:rsid w:val="0048712D"/>
    <w:rsid w:val="004875A1"/>
    <w:rsid w:val="00487D73"/>
    <w:rsid w:val="00490110"/>
    <w:rsid w:val="0049017A"/>
    <w:rsid w:val="00490545"/>
    <w:rsid w:val="0049084E"/>
    <w:rsid w:val="00490D38"/>
    <w:rsid w:val="004914E7"/>
    <w:rsid w:val="004924D3"/>
    <w:rsid w:val="00493426"/>
    <w:rsid w:val="00493D0F"/>
    <w:rsid w:val="00493F57"/>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86A"/>
    <w:rsid w:val="004A4180"/>
    <w:rsid w:val="004A459D"/>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4F88"/>
    <w:rsid w:val="004B5208"/>
    <w:rsid w:val="004B54AC"/>
    <w:rsid w:val="004B5671"/>
    <w:rsid w:val="004B586B"/>
    <w:rsid w:val="004B5909"/>
    <w:rsid w:val="004B62C0"/>
    <w:rsid w:val="004B6A93"/>
    <w:rsid w:val="004B6F2B"/>
    <w:rsid w:val="004B6F5C"/>
    <w:rsid w:val="004B7236"/>
    <w:rsid w:val="004B7C66"/>
    <w:rsid w:val="004C033D"/>
    <w:rsid w:val="004C08D7"/>
    <w:rsid w:val="004C0CD0"/>
    <w:rsid w:val="004C167A"/>
    <w:rsid w:val="004C1DF8"/>
    <w:rsid w:val="004C208C"/>
    <w:rsid w:val="004C2174"/>
    <w:rsid w:val="004C276C"/>
    <w:rsid w:val="004C294C"/>
    <w:rsid w:val="004C3162"/>
    <w:rsid w:val="004C31C4"/>
    <w:rsid w:val="004C35E1"/>
    <w:rsid w:val="004C398F"/>
    <w:rsid w:val="004C3DE0"/>
    <w:rsid w:val="004C41F5"/>
    <w:rsid w:val="004C4443"/>
    <w:rsid w:val="004C4A09"/>
    <w:rsid w:val="004C4A62"/>
    <w:rsid w:val="004C58AE"/>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26F"/>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D50"/>
    <w:rsid w:val="004E7130"/>
    <w:rsid w:val="004E75A4"/>
    <w:rsid w:val="004F1023"/>
    <w:rsid w:val="004F11C5"/>
    <w:rsid w:val="004F13BA"/>
    <w:rsid w:val="004F14FE"/>
    <w:rsid w:val="004F1963"/>
    <w:rsid w:val="004F1B99"/>
    <w:rsid w:val="004F1D7C"/>
    <w:rsid w:val="004F2417"/>
    <w:rsid w:val="004F2468"/>
    <w:rsid w:val="004F27A9"/>
    <w:rsid w:val="004F3223"/>
    <w:rsid w:val="004F4382"/>
    <w:rsid w:val="004F4578"/>
    <w:rsid w:val="004F4579"/>
    <w:rsid w:val="004F489C"/>
    <w:rsid w:val="004F4A69"/>
    <w:rsid w:val="004F55D4"/>
    <w:rsid w:val="004F5FCC"/>
    <w:rsid w:val="004F66E9"/>
    <w:rsid w:val="004F6788"/>
    <w:rsid w:val="004F6AB9"/>
    <w:rsid w:val="004F6E49"/>
    <w:rsid w:val="004F72AF"/>
    <w:rsid w:val="004F73CC"/>
    <w:rsid w:val="004F7BC1"/>
    <w:rsid w:val="005008DE"/>
    <w:rsid w:val="00501144"/>
    <w:rsid w:val="005013A9"/>
    <w:rsid w:val="00501642"/>
    <w:rsid w:val="005019DC"/>
    <w:rsid w:val="0050306B"/>
    <w:rsid w:val="005030EE"/>
    <w:rsid w:val="005033DC"/>
    <w:rsid w:val="005034F3"/>
    <w:rsid w:val="005036A6"/>
    <w:rsid w:val="00504690"/>
    <w:rsid w:val="0050484C"/>
    <w:rsid w:val="00505419"/>
    <w:rsid w:val="005057AF"/>
    <w:rsid w:val="00505A74"/>
    <w:rsid w:val="00505F87"/>
    <w:rsid w:val="0050650A"/>
    <w:rsid w:val="00507A7F"/>
    <w:rsid w:val="00507B99"/>
    <w:rsid w:val="00510377"/>
    <w:rsid w:val="00510ECF"/>
    <w:rsid w:val="0051103E"/>
    <w:rsid w:val="005115D9"/>
    <w:rsid w:val="0051164D"/>
    <w:rsid w:val="0051173E"/>
    <w:rsid w:val="0051201E"/>
    <w:rsid w:val="00512089"/>
    <w:rsid w:val="00512579"/>
    <w:rsid w:val="00513795"/>
    <w:rsid w:val="005138A9"/>
    <w:rsid w:val="005139A3"/>
    <w:rsid w:val="005140AF"/>
    <w:rsid w:val="00515530"/>
    <w:rsid w:val="00515CA2"/>
    <w:rsid w:val="00515CD4"/>
    <w:rsid w:val="00515E64"/>
    <w:rsid w:val="00516176"/>
    <w:rsid w:val="00516201"/>
    <w:rsid w:val="00516602"/>
    <w:rsid w:val="00516851"/>
    <w:rsid w:val="005174C2"/>
    <w:rsid w:val="00517515"/>
    <w:rsid w:val="00517707"/>
    <w:rsid w:val="00517838"/>
    <w:rsid w:val="0052020F"/>
    <w:rsid w:val="0052081D"/>
    <w:rsid w:val="00520B9D"/>
    <w:rsid w:val="00520E86"/>
    <w:rsid w:val="0052120E"/>
    <w:rsid w:val="0052131D"/>
    <w:rsid w:val="00521779"/>
    <w:rsid w:val="00521972"/>
    <w:rsid w:val="00521A3A"/>
    <w:rsid w:val="0052231B"/>
    <w:rsid w:val="00522799"/>
    <w:rsid w:val="00522BD3"/>
    <w:rsid w:val="00522FCD"/>
    <w:rsid w:val="0052306C"/>
    <w:rsid w:val="00523A93"/>
    <w:rsid w:val="00524293"/>
    <w:rsid w:val="00524730"/>
    <w:rsid w:val="00524EFD"/>
    <w:rsid w:val="005251D4"/>
    <w:rsid w:val="00525457"/>
    <w:rsid w:val="00525AD7"/>
    <w:rsid w:val="00526989"/>
    <w:rsid w:val="0052736B"/>
    <w:rsid w:val="0052746E"/>
    <w:rsid w:val="00527556"/>
    <w:rsid w:val="005278F4"/>
    <w:rsid w:val="00527D5A"/>
    <w:rsid w:val="00530286"/>
    <w:rsid w:val="00530544"/>
    <w:rsid w:val="005317F9"/>
    <w:rsid w:val="0053181D"/>
    <w:rsid w:val="00531C6B"/>
    <w:rsid w:val="00531CCA"/>
    <w:rsid w:val="005323DB"/>
    <w:rsid w:val="005330D4"/>
    <w:rsid w:val="0053335D"/>
    <w:rsid w:val="00533827"/>
    <w:rsid w:val="005341D6"/>
    <w:rsid w:val="0053466D"/>
    <w:rsid w:val="00534C71"/>
    <w:rsid w:val="00534EEC"/>
    <w:rsid w:val="005350E7"/>
    <w:rsid w:val="005351F4"/>
    <w:rsid w:val="0053651F"/>
    <w:rsid w:val="00536C81"/>
    <w:rsid w:val="00536DAA"/>
    <w:rsid w:val="0053702B"/>
    <w:rsid w:val="0053722F"/>
    <w:rsid w:val="00537285"/>
    <w:rsid w:val="00537861"/>
    <w:rsid w:val="00537DC1"/>
    <w:rsid w:val="00540450"/>
    <w:rsid w:val="005404DB"/>
    <w:rsid w:val="00540C07"/>
    <w:rsid w:val="00541067"/>
    <w:rsid w:val="00541082"/>
    <w:rsid w:val="005412AF"/>
    <w:rsid w:val="005419BC"/>
    <w:rsid w:val="00542FB5"/>
    <w:rsid w:val="0054516B"/>
    <w:rsid w:val="005452FD"/>
    <w:rsid w:val="00545A0E"/>
    <w:rsid w:val="0054614B"/>
    <w:rsid w:val="00546D8D"/>
    <w:rsid w:val="00546F52"/>
    <w:rsid w:val="00547140"/>
    <w:rsid w:val="00547364"/>
    <w:rsid w:val="005473E2"/>
    <w:rsid w:val="00547852"/>
    <w:rsid w:val="005478FD"/>
    <w:rsid w:val="00547960"/>
    <w:rsid w:val="00547DC5"/>
    <w:rsid w:val="0055019F"/>
    <w:rsid w:val="005505F3"/>
    <w:rsid w:val="00550A63"/>
    <w:rsid w:val="005512B2"/>
    <w:rsid w:val="00551890"/>
    <w:rsid w:val="00551FF1"/>
    <w:rsid w:val="005524E4"/>
    <w:rsid w:val="00552769"/>
    <w:rsid w:val="0055280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65EB"/>
    <w:rsid w:val="005567DC"/>
    <w:rsid w:val="00556864"/>
    <w:rsid w:val="005568C1"/>
    <w:rsid w:val="005569D6"/>
    <w:rsid w:val="0055743C"/>
    <w:rsid w:val="00560106"/>
    <w:rsid w:val="00560A41"/>
    <w:rsid w:val="00561262"/>
    <w:rsid w:val="0056140B"/>
    <w:rsid w:val="0056165D"/>
    <w:rsid w:val="00562029"/>
    <w:rsid w:val="00562D46"/>
    <w:rsid w:val="00562E5E"/>
    <w:rsid w:val="00562ED4"/>
    <w:rsid w:val="005630D0"/>
    <w:rsid w:val="00563752"/>
    <w:rsid w:val="0056382E"/>
    <w:rsid w:val="00563946"/>
    <w:rsid w:val="00564FF6"/>
    <w:rsid w:val="00565249"/>
    <w:rsid w:val="005656AC"/>
    <w:rsid w:val="0056599C"/>
    <w:rsid w:val="00565EC2"/>
    <w:rsid w:val="00566193"/>
    <w:rsid w:val="005665BF"/>
    <w:rsid w:val="00566650"/>
    <w:rsid w:val="005667DB"/>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5326"/>
    <w:rsid w:val="0057564B"/>
    <w:rsid w:val="00575666"/>
    <w:rsid w:val="00575E47"/>
    <w:rsid w:val="005761E5"/>
    <w:rsid w:val="00576622"/>
    <w:rsid w:val="005773E1"/>
    <w:rsid w:val="0057742C"/>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6331"/>
    <w:rsid w:val="00586687"/>
    <w:rsid w:val="00586B36"/>
    <w:rsid w:val="00587A3E"/>
    <w:rsid w:val="00587B2C"/>
    <w:rsid w:val="00587D4E"/>
    <w:rsid w:val="00587DB3"/>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DD3"/>
    <w:rsid w:val="005954A9"/>
    <w:rsid w:val="005958AE"/>
    <w:rsid w:val="00595D93"/>
    <w:rsid w:val="00596220"/>
    <w:rsid w:val="005963AC"/>
    <w:rsid w:val="00596E6D"/>
    <w:rsid w:val="00596E96"/>
    <w:rsid w:val="005972C9"/>
    <w:rsid w:val="0059753E"/>
    <w:rsid w:val="00597C2A"/>
    <w:rsid w:val="005A034F"/>
    <w:rsid w:val="005A05E6"/>
    <w:rsid w:val="005A0E46"/>
    <w:rsid w:val="005A0F79"/>
    <w:rsid w:val="005A121E"/>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396A"/>
    <w:rsid w:val="005B3CAE"/>
    <w:rsid w:val="005B461A"/>
    <w:rsid w:val="005B4B5A"/>
    <w:rsid w:val="005B535E"/>
    <w:rsid w:val="005B5650"/>
    <w:rsid w:val="005B5BC3"/>
    <w:rsid w:val="005B6AB9"/>
    <w:rsid w:val="005B6CB3"/>
    <w:rsid w:val="005B7414"/>
    <w:rsid w:val="005B7EBD"/>
    <w:rsid w:val="005C09B7"/>
    <w:rsid w:val="005C0DC0"/>
    <w:rsid w:val="005C1118"/>
    <w:rsid w:val="005C174C"/>
    <w:rsid w:val="005C1A98"/>
    <w:rsid w:val="005C1F04"/>
    <w:rsid w:val="005C1F86"/>
    <w:rsid w:val="005C2037"/>
    <w:rsid w:val="005C2A68"/>
    <w:rsid w:val="005C326D"/>
    <w:rsid w:val="005C3507"/>
    <w:rsid w:val="005C3F3E"/>
    <w:rsid w:val="005C4214"/>
    <w:rsid w:val="005C4AEC"/>
    <w:rsid w:val="005C62CB"/>
    <w:rsid w:val="005C677F"/>
    <w:rsid w:val="005C692D"/>
    <w:rsid w:val="005C6989"/>
    <w:rsid w:val="005C69FC"/>
    <w:rsid w:val="005C7056"/>
    <w:rsid w:val="005C720C"/>
    <w:rsid w:val="005C7452"/>
    <w:rsid w:val="005C75DB"/>
    <w:rsid w:val="005C7DDB"/>
    <w:rsid w:val="005D02BB"/>
    <w:rsid w:val="005D07FE"/>
    <w:rsid w:val="005D08E4"/>
    <w:rsid w:val="005D1998"/>
    <w:rsid w:val="005D1A81"/>
    <w:rsid w:val="005D1CC5"/>
    <w:rsid w:val="005D1DDE"/>
    <w:rsid w:val="005D1EF7"/>
    <w:rsid w:val="005D2578"/>
    <w:rsid w:val="005D3772"/>
    <w:rsid w:val="005D38CD"/>
    <w:rsid w:val="005D38F4"/>
    <w:rsid w:val="005D3D40"/>
    <w:rsid w:val="005D3E3F"/>
    <w:rsid w:val="005D451B"/>
    <w:rsid w:val="005D48F6"/>
    <w:rsid w:val="005D4EE0"/>
    <w:rsid w:val="005D5541"/>
    <w:rsid w:val="005D6281"/>
    <w:rsid w:val="005D689D"/>
    <w:rsid w:val="005D68DC"/>
    <w:rsid w:val="005D7341"/>
    <w:rsid w:val="005D73D2"/>
    <w:rsid w:val="005E0440"/>
    <w:rsid w:val="005E0F67"/>
    <w:rsid w:val="005E0FF9"/>
    <w:rsid w:val="005E11DE"/>
    <w:rsid w:val="005E1234"/>
    <w:rsid w:val="005E20C0"/>
    <w:rsid w:val="005E2223"/>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367"/>
    <w:rsid w:val="005F4B9A"/>
    <w:rsid w:val="005F4F87"/>
    <w:rsid w:val="005F50FC"/>
    <w:rsid w:val="005F51C9"/>
    <w:rsid w:val="005F52B1"/>
    <w:rsid w:val="005F5FB7"/>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A79"/>
    <w:rsid w:val="00607F39"/>
    <w:rsid w:val="00607F6A"/>
    <w:rsid w:val="0061083C"/>
    <w:rsid w:val="00611032"/>
    <w:rsid w:val="00611268"/>
    <w:rsid w:val="00611673"/>
    <w:rsid w:val="00611A9A"/>
    <w:rsid w:val="00612148"/>
    <w:rsid w:val="00612DBF"/>
    <w:rsid w:val="00612F88"/>
    <w:rsid w:val="006130DA"/>
    <w:rsid w:val="00613642"/>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BDC"/>
    <w:rsid w:val="00617DCD"/>
    <w:rsid w:val="00620857"/>
    <w:rsid w:val="006209E0"/>
    <w:rsid w:val="00620D10"/>
    <w:rsid w:val="006211A4"/>
    <w:rsid w:val="006218F7"/>
    <w:rsid w:val="00621CE9"/>
    <w:rsid w:val="00621E65"/>
    <w:rsid w:val="0062275B"/>
    <w:rsid w:val="00622971"/>
    <w:rsid w:val="006229A3"/>
    <w:rsid w:val="006234B6"/>
    <w:rsid w:val="006237BB"/>
    <w:rsid w:val="00624164"/>
    <w:rsid w:val="00624508"/>
    <w:rsid w:val="00624573"/>
    <w:rsid w:val="00624766"/>
    <w:rsid w:val="006248BB"/>
    <w:rsid w:val="00625EDC"/>
    <w:rsid w:val="00626370"/>
    <w:rsid w:val="0062655C"/>
    <w:rsid w:val="00626A7D"/>
    <w:rsid w:val="00626DA2"/>
    <w:rsid w:val="006301C7"/>
    <w:rsid w:val="0063047E"/>
    <w:rsid w:val="00630994"/>
    <w:rsid w:val="00630FBB"/>
    <w:rsid w:val="006313DC"/>
    <w:rsid w:val="0063185D"/>
    <w:rsid w:val="00631AFB"/>
    <w:rsid w:val="00632293"/>
    <w:rsid w:val="00632447"/>
    <w:rsid w:val="0063251F"/>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2F2"/>
    <w:rsid w:val="00636477"/>
    <w:rsid w:val="00636942"/>
    <w:rsid w:val="00637242"/>
    <w:rsid w:val="00637816"/>
    <w:rsid w:val="00637ECD"/>
    <w:rsid w:val="006416F0"/>
    <w:rsid w:val="006419DB"/>
    <w:rsid w:val="00642119"/>
    <w:rsid w:val="006425B0"/>
    <w:rsid w:val="00642D1F"/>
    <w:rsid w:val="00643306"/>
    <w:rsid w:val="0064347A"/>
    <w:rsid w:val="0064359F"/>
    <w:rsid w:val="00643BFB"/>
    <w:rsid w:val="00643D4C"/>
    <w:rsid w:val="00644058"/>
    <w:rsid w:val="0064529C"/>
    <w:rsid w:val="00645899"/>
    <w:rsid w:val="00646396"/>
    <w:rsid w:val="00647420"/>
    <w:rsid w:val="00647663"/>
    <w:rsid w:val="00650414"/>
    <w:rsid w:val="00650A8C"/>
    <w:rsid w:val="00650AE8"/>
    <w:rsid w:val="00651036"/>
    <w:rsid w:val="0065151D"/>
    <w:rsid w:val="006515F7"/>
    <w:rsid w:val="00651FB6"/>
    <w:rsid w:val="00652372"/>
    <w:rsid w:val="00652610"/>
    <w:rsid w:val="00653156"/>
    <w:rsid w:val="00653B39"/>
    <w:rsid w:val="006541D8"/>
    <w:rsid w:val="006545AE"/>
    <w:rsid w:val="0065472B"/>
    <w:rsid w:val="00654B42"/>
    <w:rsid w:val="006550CC"/>
    <w:rsid w:val="0065542C"/>
    <w:rsid w:val="00655CB8"/>
    <w:rsid w:val="00656148"/>
    <w:rsid w:val="006567A0"/>
    <w:rsid w:val="006567FF"/>
    <w:rsid w:val="00656C5C"/>
    <w:rsid w:val="00656F33"/>
    <w:rsid w:val="00657F4B"/>
    <w:rsid w:val="00660079"/>
    <w:rsid w:val="00660155"/>
    <w:rsid w:val="006601FC"/>
    <w:rsid w:val="00660210"/>
    <w:rsid w:val="006608B5"/>
    <w:rsid w:val="00660B34"/>
    <w:rsid w:val="00661150"/>
    <w:rsid w:val="00662219"/>
    <w:rsid w:val="006622AF"/>
    <w:rsid w:val="00662B4C"/>
    <w:rsid w:val="006631FF"/>
    <w:rsid w:val="006637C0"/>
    <w:rsid w:val="00663C16"/>
    <w:rsid w:val="00663C68"/>
    <w:rsid w:val="00664567"/>
    <w:rsid w:val="0066462D"/>
    <w:rsid w:val="00665471"/>
    <w:rsid w:val="006656A4"/>
    <w:rsid w:val="006656E0"/>
    <w:rsid w:val="00665DB1"/>
    <w:rsid w:val="006663CD"/>
    <w:rsid w:val="00666B9D"/>
    <w:rsid w:val="00666ECC"/>
    <w:rsid w:val="00666F6C"/>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931"/>
    <w:rsid w:val="006769C0"/>
    <w:rsid w:val="00676A76"/>
    <w:rsid w:val="00677686"/>
    <w:rsid w:val="00677938"/>
    <w:rsid w:val="00677E06"/>
    <w:rsid w:val="00680775"/>
    <w:rsid w:val="00680E52"/>
    <w:rsid w:val="00680FA0"/>
    <w:rsid w:val="006817C4"/>
    <w:rsid w:val="00681D51"/>
    <w:rsid w:val="0068200A"/>
    <w:rsid w:val="00682A48"/>
    <w:rsid w:val="00682BE3"/>
    <w:rsid w:val="00682DAD"/>
    <w:rsid w:val="00683BFF"/>
    <w:rsid w:val="0068403D"/>
    <w:rsid w:val="006840B5"/>
    <w:rsid w:val="0068434C"/>
    <w:rsid w:val="0068439C"/>
    <w:rsid w:val="00684A67"/>
    <w:rsid w:val="00685421"/>
    <w:rsid w:val="0068555D"/>
    <w:rsid w:val="00686028"/>
    <w:rsid w:val="006862DF"/>
    <w:rsid w:val="00687580"/>
    <w:rsid w:val="00687D7B"/>
    <w:rsid w:val="00687FE2"/>
    <w:rsid w:val="00690309"/>
    <w:rsid w:val="00691184"/>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C62"/>
    <w:rsid w:val="00696E51"/>
    <w:rsid w:val="006977B1"/>
    <w:rsid w:val="006A0DED"/>
    <w:rsid w:val="006A1F7D"/>
    <w:rsid w:val="006A2401"/>
    <w:rsid w:val="006A25EE"/>
    <w:rsid w:val="006A2C4A"/>
    <w:rsid w:val="006A3133"/>
    <w:rsid w:val="006A3521"/>
    <w:rsid w:val="006A3549"/>
    <w:rsid w:val="006A3615"/>
    <w:rsid w:val="006A36BE"/>
    <w:rsid w:val="006A3ADD"/>
    <w:rsid w:val="006A3BBA"/>
    <w:rsid w:val="006A44A3"/>
    <w:rsid w:val="006A4537"/>
    <w:rsid w:val="006A4915"/>
    <w:rsid w:val="006A4949"/>
    <w:rsid w:val="006A49FB"/>
    <w:rsid w:val="006A4CC6"/>
    <w:rsid w:val="006A4EBF"/>
    <w:rsid w:val="006A4FDC"/>
    <w:rsid w:val="006A50D9"/>
    <w:rsid w:val="006A51B5"/>
    <w:rsid w:val="006A5D80"/>
    <w:rsid w:val="006A79B5"/>
    <w:rsid w:val="006A7D3A"/>
    <w:rsid w:val="006A7EE3"/>
    <w:rsid w:val="006B04C6"/>
    <w:rsid w:val="006B052F"/>
    <w:rsid w:val="006B196C"/>
    <w:rsid w:val="006B1D1F"/>
    <w:rsid w:val="006B1E5C"/>
    <w:rsid w:val="006B20B4"/>
    <w:rsid w:val="006B23BD"/>
    <w:rsid w:val="006B23E8"/>
    <w:rsid w:val="006B28A0"/>
    <w:rsid w:val="006B2C92"/>
    <w:rsid w:val="006B2D7D"/>
    <w:rsid w:val="006B3A08"/>
    <w:rsid w:val="006B3FDA"/>
    <w:rsid w:val="006B3FE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1DC0"/>
    <w:rsid w:val="006C204D"/>
    <w:rsid w:val="006C3196"/>
    <w:rsid w:val="006C3570"/>
    <w:rsid w:val="006C3AB7"/>
    <w:rsid w:val="006C3ACF"/>
    <w:rsid w:val="006C3D67"/>
    <w:rsid w:val="006C40D5"/>
    <w:rsid w:val="006C45F8"/>
    <w:rsid w:val="006C47F3"/>
    <w:rsid w:val="006C4B23"/>
    <w:rsid w:val="006C561D"/>
    <w:rsid w:val="006C594A"/>
    <w:rsid w:val="006C5AE7"/>
    <w:rsid w:val="006C5CFC"/>
    <w:rsid w:val="006C5D82"/>
    <w:rsid w:val="006C5F91"/>
    <w:rsid w:val="006C624D"/>
    <w:rsid w:val="006C6561"/>
    <w:rsid w:val="006C6710"/>
    <w:rsid w:val="006C67DB"/>
    <w:rsid w:val="006C7465"/>
    <w:rsid w:val="006C7560"/>
    <w:rsid w:val="006C7D29"/>
    <w:rsid w:val="006D09B6"/>
    <w:rsid w:val="006D0E18"/>
    <w:rsid w:val="006D10B4"/>
    <w:rsid w:val="006D1EA6"/>
    <w:rsid w:val="006D24F1"/>
    <w:rsid w:val="006D26D2"/>
    <w:rsid w:val="006D27A2"/>
    <w:rsid w:val="006D27C5"/>
    <w:rsid w:val="006D2AF1"/>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593"/>
    <w:rsid w:val="006F0E62"/>
    <w:rsid w:val="006F1080"/>
    <w:rsid w:val="006F1264"/>
    <w:rsid w:val="006F1DA0"/>
    <w:rsid w:val="006F21C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743"/>
    <w:rsid w:val="006F5985"/>
    <w:rsid w:val="006F7BCC"/>
    <w:rsid w:val="006F7C20"/>
    <w:rsid w:val="006F7EA6"/>
    <w:rsid w:val="00700584"/>
    <w:rsid w:val="007007B5"/>
    <w:rsid w:val="00700887"/>
    <w:rsid w:val="00700942"/>
    <w:rsid w:val="00701517"/>
    <w:rsid w:val="00701719"/>
    <w:rsid w:val="00701E05"/>
    <w:rsid w:val="00701EAE"/>
    <w:rsid w:val="00702725"/>
    <w:rsid w:val="00702E17"/>
    <w:rsid w:val="00703263"/>
    <w:rsid w:val="00703976"/>
    <w:rsid w:val="00704B8F"/>
    <w:rsid w:val="007057B7"/>
    <w:rsid w:val="007057BE"/>
    <w:rsid w:val="007058AF"/>
    <w:rsid w:val="00705E95"/>
    <w:rsid w:val="00705FE4"/>
    <w:rsid w:val="00706103"/>
    <w:rsid w:val="00706121"/>
    <w:rsid w:val="0070621E"/>
    <w:rsid w:val="007064D8"/>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815"/>
    <w:rsid w:val="00716A43"/>
    <w:rsid w:val="00716B85"/>
    <w:rsid w:val="0071713C"/>
    <w:rsid w:val="00717540"/>
    <w:rsid w:val="00717959"/>
    <w:rsid w:val="00717AAC"/>
    <w:rsid w:val="00717E2A"/>
    <w:rsid w:val="00717F7A"/>
    <w:rsid w:val="00720B12"/>
    <w:rsid w:val="00721244"/>
    <w:rsid w:val="00722539"/>
    <w:rsid w:val="0072256E"/>
    <w:rsid w:val="0072281C"/>
    <w:rsid w:val="00722891"/>
    <w:rsid w:val="00722F19"/>
    <w:rsid w:val="007234B8"/>
    <w:rsid w:val="0072352B"/>
    <w:rsid w:val="00723781"/>
    <w:rsid w:val="00723A55"/>
    <w:rsid w:val="00723D45"/>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69E4"/>
    <w:rsid w:val="00736F22"/>
    <w:rsid w:val="00737C8C"/>
    <w:rsid w:val="00737DA5"/>
    <w:rsid w:val="007413CB"/>
    <w:rsid w:val="0074155F"/>
    <w:rsid w:val="00741F5E"/>
    <w:rsid w:val="00742481"/>
    <w:rsid w:val="0074253B"/>
    <w:rsid w:val="0074273F"/>
    <w:rsid w:val="00742905"/>
    <w:rsid w:val="00742928"/>
    <w:rsid w:val="00742D54"/>
    <w:rsid w:val="007434F2"/>
    <w:rsid w:val="0074428D"/>
    <w:rsid w:val="007446D0"/>
    <w:rsid w:val="007447FB"/>
    <w:rsid w:val="0074480A"/>
    <w:rsid w:val="00744F1B"/>
    <w:rsid w:val="007456A3"/>
    <w:rsid w:val="007457CD"/>
    <w:rsid w:val="00745BE6"/>
    <w:rsid w:val="00745EF9"/>
    <w:rsid w:val="0074634F"/>
    <w:rsid w:val="00746423"/>
    <w:rsid w:val="007469BC"/>
    <w:rsid w:val="00746B9A"/>
    <w:rsid w:val="00746DE5"/>
    <w:rsid w:val="0074724D"/>
    <w:rsid w:val="00747B24"/>
    <w:rsid w:val="00750047"/>
    <w:rsid w:val="00750532"/>
    <w:rsid w:val="00750B7C"/>
    <w:rsid w:val="00750F3A"/>
    <w:rsid w:val="00752249"/>
    <w:rsid w:val="007525B6"/>
    <w:rsid w:val="007528B4"/>
    <w:rsid w:val="00752968"/>
    <w:rsid w:val="0075299D"/>
    <w:rsid w:val="00752BB6"/>
    <w:rsid w:val="00753F84"/>
    <w:rsid w:val="00753FE1"/>
    <w:rsid w:val="007540BD"/>
    <w:rsid w:val="00754301"/>
    <w:rsid w:val="00754863"/>
    <w:rsid w:val="007549D8"/>
    <w:rsid w:val="00754A1B"/>
    <w:rsid w:val="0075548F"/>
    <w:rsid w:val="00755CA6"/>
    <w:rsid w:val="00755F14"/>
    <w:rsid w:val="00756252"/>
    <w:rsid w:val="007570A4"/>
    <w:rsid w:val="00757155"/>
    <w:rsid w:val="007578B7"/>
    <w:rsid w:val="00757DF7"/>
    <w:rsid w:val="00757FCE"/>
    <w:rsid w:val="00760263"/>
    <w:rsid w:val="007603A1"/>
    <w:rsid w:val="0076064D"/>
    <w:rsid w:val="00760C12"/>
    <w:rsid w:val="00760D15"/>
    <w:rsid w:val="0076175A"/>
    <w:rsid w:val="00761794"/>
    <w:rsid w:val="0076179F"/>
    <w:rsid w:val="0076222C"/>
    <w:rsid w:val="00763846"/>
    <w:rsid w:val="00763AB6"/>
    <w:rsid w:val="00763BBC"/>
    <w:rsid w:val="00763CAD"/>
    <w:rsid w:val="0076415B"/>
    <w:rsid w:val="0076433E"/>
    <w:rsid w:val="007648B2"/>
    <w:rsid w:val="007655DB"/>
    <w:rsid w:val="007658F0"/>
    <w:rsid w:val="00765C5B"/>
    <w:rsid w:val="00765C7A"/>
    <w:rsid w:val="00766355"/>
    <w:rsid w:val="00766693"/>
    <w:rsid w:val="007667C2"/>
    <w:rsid w:val="007667E4"/>
    <w:rsid w:val="00766F9E"/>
    <w:rsid w:val="00767240"/>
    <w:rsid w:val="00767539"/>
    <w:rsid w:val="00771CD2"/>
    <w:rsid w:val="00772393"/>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DD"/>
    <w:rsid w:val="007770B1"/>
    <w:rsid w:val="00777ABA"/>
    <w:rsid w:val="00777AE3"/>
    <w:rsid w:val="00777C49"/>
    <w:rsid w:val="00777D8E"/>
    <w:rsid w:val="0078066E"/>
    <w:rsid w:val="00780EC8"/>
    <w:rsid w:val="007810B0"/>
    <w:rsid w:val="0078113E"/>
    <w:rsid w:val="00781982"/>
    <w:rsid w:val="00781E70"/>
    <w:rsid w:val="00781E73"/>
    <w:rsid w:val="00782516"/>
    <w:rsid w:val="00782535"/>
    <w:rsid w:val="007827FC"/>
    <w:rsid w:val="0078298F"/>
    <w:rsid w:val="00782AF8"/>
    <w:rsid w:val="00782AFC"/>
    <w:rsid w:val="00782E37"/>
    <w:rsid w:val="00783FE5"/>
    <w:rsid w:val="0078419E"/>
    <w:rsid w:val="007845A3"/>
    <w:rsid w:val="0078505A"/>
    <w:rsid w:val="007853E3"/>
    <w:rsid w:val="007854FF"/>
    <w:rsid w:val="00786089"/>
    <w:rsid w:val="00786833"/>
    <w:rsid w:val="00787B64"/>
    <w:rsid w:val="00787BB3"/>
    <w:rsid w:val="00787BDD"/>
    <w:rsid w:val="00787C8E"/>
    <w:rsid w:val="00787EA4"/>
    <w:rsid w:val="007905B4"/>
    <w:rsid w:val="00790821"/>
    <w:rsid w:val="007915AB"/>
    <w:rsid w:val="007918DA"/>
    <w:rsid w:val="00791F44"/>
    <w:rsid w:val="00791F9A"/>
    <w:rsid w:val="00792666"/>
    <w:rsid w:val="007934D2"/>
    <w:rsid w:val="00793531"/>
    <w:rsid w:val="0079387E"/>
    <w:rsid w:val="00793AFE"/>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C99"/>
    <w:rsid w:val="007A022F"/>
    <w:rsid w:val="007A05BF"/>
    <w:rsid w:val="007A0B8B"/>
    <w:rsid w:val="007A0D9D"/>
    <w:rsid w:val="007A16E2"/>
    <w:rsid w:val="007A19E6"/>
    <w:rsid w:val="007A1A43"/>
    <w:rsid w:val="007A1B4F"/>
    <w:rsid w:val="007A2058"/>
    <w:rsid w:val="007A23DC"/>
    <w:rsid w:val="007A267E"/>
    <w:rsid w:val="007A293A"/>
    <w:rsid w:val="007A2ED6"/>
    <w:rsid w:val="007A2F40"/>
    <w:rsid w:val="007A3026"/>
    <w:rsid w:val="007A346E"/>
    <w:rsid w:val="007A3575"/>
    <w:rsid w:val="007A3E5A"/>
    <w:rsid w:val="007A3E81"/>
    <w:rsid w:val="007A4275"/>
    <w:rsid w:val="007A4F5C"/>
    <w:rsid w:val="007A68D4"/>
    <w:rsid w:val="007A69FA"/>
    <w:rsid w:val="007A6A46"/>
    <w:rsid w:val="007A6A9C"/>
    <w:rsid w:val="007A6D72"/>
    <w:rsid w:val="007A6F6C"/>
    <w:rsid w:val="007A7B71"/>
    <w:rsid w:val="007A7F57"/>
    <w:rsid w:val="007B0502"/>
    <w:rsid w:val="007B0A7F"/>
    <w:rsid w:val="007B0BC5"/>
    <w:rsid w:val="007B19F7"/>
    <w:rsid w:val="007B1B3B"/>
    <w:rsid w:val="007B26C3"/>
    <w:rsid w:val="007B275F"/>
    <w:rsid w:val="007B3308"/>
    <w:rsid w:val="007B3E9D"/>
    <w:rsid w:val="007B47E1"/>
    <w:rsid w:val="007B4BBB"/>
    <w:rsid w:val="007B5AD3"/>
    <w:rsid w:val="007B5B0E"/>
    <w:rsid w:val="007B5D5C"/>
    <w:rsid w:val="007B68B8"/>
    <w:rsid w:val="007B6C3D"/>
    <w:rsid w:val="007B7213"/>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2DC1"/>
    <w:rsid w:val="007C3432"/>
    <w:rsid w:val="007C365F"/>
    <w:rsid w:val="007C36A8"/>
    <w:rsid w:val="007C37C7"/>
    <w:rsid w:val="007C3FD1"/>
    <w:rsid w:val="007C42C6"/>
    <w:rsid w:val="007C4659"/>
    <w:rsid w:val="007C4BF0"/>
    <w:rsid w:val="007C5291"/>
    <w:rsid w:val="007C650D"/>
    <w:rsid w:val="007C675F"/>
    <w:rsid w:val="007C6877"/>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99E"/>
    <w:rsid w:val="007D4643"/>
    <w:rsid w:val="007D46FB"/>
    <w:rsid w:val="007D5DAC"/>
    <w:rsid w:val="007D5E28"/>
    <w:rsid w:val="007D5FDE"/>
    <w:rsid w:val="007D61AC"/>
    <w:rsid w:val="007D655B"/>
    <w:rsid w:val="007D67B6"/>
    <w:rsid w:val="007D69F7"/>
    <w:rsid w:val="007D7275"/>
    <w:rsid w:val="007D72FA"/>
    <w:rsid w:val="007D7DC6"/>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E6B"/>
    <w:rsid w:val="007F101B"/>
    <w:rsid w:val="007F12F4"/>
    <w:rsid w:val="007F1A72"/>
    <w:rsid w:val="007F1C67"/>
    <w:rsid w:val="007F22A7"/>
    <w:rsid w:val="007F22CF"/>
    <w:rsid w:val="007F27FD"/>
    <w:rsid w:val="007F28A9"/>
    <w:rsid w:val="007F2B61"/>
    <w:rsid w:val="007F2CA4"/>
    <w:rsid w:val="007F3547"/>
    <w:rsid w:val="007F378B"/>
    <w:rsid w:val="007F37F0"/>
    <w:rsid w:val="007F4827"/>
    <w:rsid w:val="007F5612"/>
    <w:rsid w:val="007F58D1"/>
    <w:rsid w:val="007F59FF"/>
    <w:rsid w:val="007F602B"/>
    <w:rsid w:val="007F6183"/>
    <w:rsid w:val="007F6303"/>
    <w:rsid w:val="007F63F7"/>
    <w:rsid w:val="007F651D"/>
    <w:rsid w:val="007F6A41"/>
    <w:rsid w:val="007F6B55"/>
    <w:rsid w:val="007F6DA5"/>
    <w:rsid w:val="007F6E92"/>
    <w:rsid w:val="007F73C5"/>
    <w:rsid w:val="007F7666"/>
    <w:rsid w:val="007F7685"/>
    <w:rsid w:val="007F7D65"/>
    <w:rsid w:val="007F7DE4"/>
    <w:rsid w:val="0080002E"/>
    <w:rsid w:val="00800156"/>
    <w:rsid w:val="0080049B"/>
    <w:rsid w:val="008010CC"/>
    <w:rsid w:val="0080123B"/>
    <w:rsid w:val="008012DD"/>
    <w:rsid w:val="008017A0"/>
    <w:rsid w:val="00801885"/>
    <w:rsid w:val="00801BCB"/>
    <w:rsid w:val="00802002"/>
    <w:rsid w:val="00802828"/>
    <w:rsid w:val="00802B7A"/>
    <w:rsid w:val="008036CB"/>
    <w:rsid w:val="00803E9F"/>
    <w:rsid w:val="008043FB"/>
    <w:rsid w:val="008049F6"/>
    <w:rsid w:val="00804E60"/>
    <w:rsid w:val="0080610E"/>
    <w:rsid w:val="0080613C"/>
    <w:rsid w:val="008067D9"/>
    <w:rsid w:val="0080744E"/>
    <w:rsid w:val="0080782F"/>
    <w:rsid w:val="0080788B"/>
    <w:rsid w:val="00807DED"/>
    <w:rsid w:val="0081011E"/>
    <w:rsid w:val="00810A64"/>
    <w:rsid w:val="00810DEB"/>
    <w:rsid w:val="00810FAA"/>
    <w:rsid w:val="00811FDF"/>
    <w:rsid w:val="00812BD3"/>
    <w:rsid w:val="00813137"/>
    <w:rsid w:val="008135D4"/>
    <w:rsid w:val="00813762"/>
    <w:rsid w:val="008138CE"/>
    <w:rsid w:val="008138D4"/>
    <w:rsid w:val="00814031"/>
    <w:rsid w:val="00814152"/>
    <w:rsid w:val="00814385"/>
    <w:rsid w:val="00814CDF"/>
    <w:rsid w:val="008153DC"/>
    <w:rsid w:val="008157F5"/>
    <w:rsid w:val="00815E91"/>
    <w:rsid w:val="008160BB"/>
    <w:rsid w:val="00816790"/>
    <w:rsid w:val="00816824"/>
    <w:rsid w:val="00816847"/>
    <w:rsid w:val="00816FCB"/>
    <w:rsid w:val="0081710A"/>
    <w:rsid w:val="0081797D"/>
    <w:rsid w:val="00817A7C"/>
    <w:rsid w:val="00817C4F"/>
    <w:rsid w:val="00817E6D"/>
    <w:rsid w:val="00820304"/>
    <w:rsid w:val="008204A2"/>
    <w:rsid w:val="008205EE"/>
    <w:rsid w:val="00820776"/>
    <w:rsid w:val="008207FA"/>
    <w:rsid w:val="00820FA3"/>
    <w:rsid w:val="008213D3"/>
    <w:rsid w:val="0082156F"/>
    <w:rsid w:val="00821FCB"/>
    <w:rsid w:val="00822655"/>
    <w:rsid w:val="0082374B"/>
    <w:rsid w:val="00823778"/>
    <w:rsid w:val="00823DCE"/>
    <w:rsid w:val="00824323"/>
    <w:rsid w:val="008243CA"/>
    <w:rsid w:val="0082497C"/>
    <w:rsid w:val="00824A89"/>
    <w:rsid w:val="00824CAE"/>
    <w:rsid w:val="008254B8"/>
    <w:rsid w:val="008255F4"/>
    <w:rsid w:val="00825803"/>
    <w:rsid w:val="00825A07"/>
    <w:rsid w:val="00825A89"/>
    <w:rsid w:val="00826650"/>
    <w:rsid w:val="00826A4D"/>
    <w:rsid w:val="00826C3A"/>
    <w:rsid w:val="00830495"/>
    <w:rsid w:val="00830692"/>
    <w:rsid w:val="00830ACC"/>
    <w:rsid w:val="00830DFF"/>
    <w:rsid w:val="00831717"/>
    <w:rsid w:val="00831F67"/>
    <w:rsid w:val="008321FF"/>
    <w:rsid w:val="0083245C"/>
    <w:rsid w:val="00832571"/>
    <w:rsid w:val="00832678"/>
    <w:rsid w:val="00832A98"/>
    <w:rsid w:val="00832C16"/>
    <w:rsid w:val="008330F6"/>
    <w:rsid w:val="0083341D"/>
    <w:rsid w:val="00833950"/>
    <w:rsid w:val="00833D49"/>
    <w:rsid w:val="00834099"/>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41E2"/>
    <w:rsid w:val="0084466A"/>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5053F"/>
    <w:rsid w:val="00850550"/>
    <w:rsid w:val="00850A9C"/>
    <w:rsid w:val="00850C8B"/>
    <w:rsid w:val="0085194C"/>
    <w:rsid w:val="00851C20"/>
    <w:rsid w:val="00851EE8"/>
    <w:rsid w:val="00851F7E"/>
    <w:rsid w:val="008527AB"/>
    <w:rsid w:val="008529EF"/>
    <w:rsid w:val="00852A87"/>
    <w:rsid w:val="00852B09"/>
    <w:rsid w:val="0085368F"/>
    <w:rsid w:val="00853D10"/>
    <w:rsid w:val="0085486F"/>
    <w:rsid w:val="00854C51"/>
    <w:rsid w:val="00855627"/>
    <w:rsid w:val="008556DD"/>
    <w:rsid w:val="008561E0"/>
    <w:rsid w:val="008567CD"/>
    <w:rsid w:val="00857267"/>
    <w:rsid w:val="00857776"/>
    <w:rsid w:val="00857D32"/>
    <w:rsid w:val="0086037F"/>
    <w:rsid w:val="00860626"/>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2439"/>
    <w:rsid w:val="00862C31"/>
    <w:rsid w:val="00862E0C"/>
    <w:rsid w:val="008631E4"/>
    <w:rsid w:val="0086334E"/>
    <w:rsid w:val="00863C67"/>
    <w:rsid w:val="00863D0A"/>
    <w:rsid w:val="00863F7A"/>
    <w:rsid w:val="008640D9"/>
    <w:rsid w:val="00864BC7"/>
    <w:rsid w:val="00864CD1"/>
    <w:rsid w:val="00864D53"/>
    <w:rsid w:val="00864D82"/>
    <w:rsid w:val="00864DB8"/>
    <w:rsid w:val="00864E69"/>
    <w:rsid w:val="008650F2"/>
    <w:rsid w:val="0086518C"/>
    <w:rsid w:val="008652EB"/>
    <w:rsid w:val="00865935"/>
    <w:rsid w:val="00866E91"/>
    <w:rsid w:val="008673CA"/>
    <w:rsid w:val="0086774F"/>
    <w:rsid w:val="00867AD8"/>
    <w:rsid w:val="00867D5D"/>
    <w:rsid w:val="00870783"/>
    <w:rsid w:val="00870D81"/>
    <w:rsid w:val="00871414"/>
    <w:rsid w:val="00871CD8"/>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8F"/>
    <w:rsid w:val="00886D53"/>
    <w:rsid w:val="00886F34"/>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53D"/>
    <w:rsid w:val="008937CB"/>
    <w:rsid w:val="00893962"/>
    <w:rsid w:val="00894163"/>
    <w:rsid w:val="00894496"/>
    <w:rsid w:val="00894FD6"/>
    <w:rsid w:val="008952CF"/>
    <w:rsid w:val="0089542F"/>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F28"/>
    <w:rsid w:val="008B7071"/>
    <w:rsid w:val="008C00D2"/>
    <w:rsid w:val="008C050D"/>
    <w:rsid w:val="008C09A2"/>
    <w:rsid w:val="008C0DA4"/>
    <w:rsid w:val="008C0E36"/>
    <w:rsid w:val="008C0E39"/>
    <w:rsid w:val="008C14AD"/>
    <w:rsid w:val="008C1E9E"/>
    <w:rsid w:val="008C24FD"/>
    <w:rsid w:val="008C2831"/>
    <w:rsid w:val="008C2AC6"/>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65"/>
    <w:rsid w:val="008D0AEA"/>
    <w:rsid w:val="008D16BC"/>
    <w:rsid w:val="008D20FB"/>
    <w:rsid w:val="008D249D"/>
    <w:rsid w:val="008D2778"/>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B80"/>
    <w:rsid w:val="008E244F"/>
    <w:rsid w:val="008E2E98"/>
    <w:rsid w:val="008E2FF3"/>
    <w:rsid w:val="008E3282"/>
    <w:rsid w:val="008E32E8"/>
    <w:rsid w:val="008E34DE"/>
    <w:rsid w:val="008E3C13"/>
    <w:rsid w:val="008E40BA"/>
    <w:rsid w:val="008E4CDD"/>
    <w:rsid w:val="008E555C"/>
    <w:rsid w:val="008E5E63"/>
    <w:rsid w:val="008E635E"/>
    <w:rsid w:val="008E6828"/>
    <w:rsid w:val="008E6E2F"/>
    <w:rsid w:val="008E7047"/>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43D3"/>
    <w:rsid w:val="008F4811"/>
    <w:rsid w:val="008F4FED"/>
    <w:rsid w:val="008F52C6"/>
    <w:rsid w:val="008F5878"/>
    <w:rsid w:val="008F5A49"/>
    <w:rsid w:val="008F5B01"/>
    <w:rsid w:val="008F5DA6"/>
    <w:rsid w:val="008F614E"/>
    <w:rsid w:val="008F62FF"/>
    <w:rsid w:val="008F7256"/>
    <w:rsid w:val="008F72CA"/>
    <w:rsid w:val="008F7543"/>
    <w:rsid w:val="00900246"/>
    <w:rsid w:val="009002C0"/>
    <w:rsid w:val="00900DD6"/>
    <w:rsid w:val="00900EF4"/>
    <w:rsid w:val="00901311"/>
    <w:rsid w:val="00901895"/>
    <w:rsid w:val="00901F2B"/>
    <w:rsid w:val="0090253B"/>
    <w:rsid w:val="009032B7"/>
    <w:rsid w:val="009032E1"/>
    <w:rsid w:val="009033F5"/>
    <w:rsid w:val="00903433"/>
    <w:rsid w:val="00903616"/>
    <w:rsid w:val="00903F4E"/>
    <w:rsid w:val="0090499A"/>
    <w:rsid w:val="009053B7"/>
    <w:rsid w:val="00905BC5"/>
    <w:rsid w:val="00905EEE"/>
    <w:rsid w:val="00906D5C"/>
    <w:rsid w:val="00907185"/>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7100"/>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0A6"/>
    <w:rsid w:val="009232E7"/>
    <w:rsid w:val="0092421C"/>
    <w:rsid w:val="00924657"/>
    <w:rsid w:val="009248A9"/>
    <w:rsid w:val="009253F3"/>
    <w:rsid w:val="0092556A"/>
    <w:rsid w:val="0092632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63D"/>
    <w:rsid w:val="0093271D"/>
    <w:rsid w:val="00932DB3"/>
    <w:rsid w:val="00933368"/>
    <w:rsid w:val="0093411C"/>
    <w:rsid w:val="00934A1C"/>
    <w:rsid w:val="00934AFE"/>
    <w:rsid w:val="00934B24"/>
    <w:rsid w:val="00934BA6"/>
    <w:rsid w:val="0093507C"/>
    <w:rsid w:val="00935317"/>
    <w:rsid w:val="009354CE"/>
    <w:rsid w:val="00936214"/>
    <w:rsid w:val="009362C8"/>
    <w:rsid w:val="00936C53"/>
    <w:rsid w:val="009370AB"/>
    <w:rsid w:val="009375B9"/>
    <w:rsid w:val="00937ED6"/>
    <w:rsid w:val="009403E3"/>
    <w:rsid w:val="0094067D"/>
    <w:rsid w:val="0094199F"/>
    <w:rsid w:val="00941CA6"/>
    <w:rsid w:val="00941DA4"/>
    <w:rsid w:val="00942EA3"/>
    <w:rsid w:val="00943096"/>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D64"/>
    <w:rsid w:val="00947F32"/>
    <w:rsid w:val="00947F8F"/>
    <w:rsid w:val="009500A7"/>
    <w:rsid w:val="009501FB"/>
    <w:rsid w:val="00950315"/>
    <w:rsid w:val="009503AE"/>
    <w:rsid w:val="00950454"/>
    <w:rsid w:val="0095053F"/>
    <w:rsid w:val="0095061F"/>
    <w:rsid w:val="0095077F"/>
    <w:rsid w:val="00950782"/>
    <w:rsid w:val="00950A21"/>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1E0"/>
    <w:rsid w:val="0097165B"/>
    <w:rsid w:val="009716EF"/>
    <w:rsid w:val="0097265F"/>
    <w:rsid w:val="009727B2"/>
    <w:rsid w:val="00972AF1"/>
    <w:rsid w:val="009733BE"/>
    <w:rsid w:val="00973582"/>
    <w:rsid w:val="0097379E"/>
    <w:rsid w:val="00974801"/>
    <w:rsid w:val="009748AA"/>
    <w:rsid w:val="00974D67"/>
    <w:rsid w:val="0097528D"/>
    <w:rsid w:val="009752A1"/>
    <w:rsid w:val="00975F4E"/>
    <w:rsid w:val="00976236"/>
    <w:rsid w:val="00977408"/>
    <w:rsid w:val="0097757E"/>
    <w:rsid w:val="00977666"/>
    <w:rsid w:val="00980042"/>
    <w:rsid w:val="009801FE"/>
    <w:rsid w:val="00980D20"/>
    <w:rsid w:val="00980F15"/>
    <w:rsid w:val="009814F5"/>
    <w:rsid w:val="009823DA"/>
    <w:rsid w:val="009826DA"/>
    <w:rsid w:val="009827F9"/>
    <w:rsid w:val="00983094"/>
    <w:rsid w:val="009837A1"/>
    <w:rsid w:val="00983DF8"/>
    <w:rsid w:val="00983FAB"/>
    <w:rsid w:val="0098433A"/>
    <w:rsid w:val="00984748"/>
    <w:rsid w:val="00985492"/>
    <w:rsid w:val="009856C8"/>
    <w:rsid w:val="00985ADB"/>
    <w:rsid w:val="00985B09"/>
    <w:rsid w:val="00985C8E"/>
    <w:rsid w:val="00985D5C"/>
    <w:rsid w:val="00985F46"/>
    <w:rsid w:val="009867AC"/>
    <w:rsid w:val="00986B28"/>
    <w:rsid w:val="00986E78"/>
    <w:rsid w:val="0099036E"/>
    <w:rsid w:val="00990A5F"/>
    <w:rsid w:val="0099163D"/>
    <w:rsid w:val="0099178B"/>
    <w:rsid w:val="00992390"/>
    <w:rsid w:val="00992F77"/>
    <w:rsid w:val="00993AB9"/>
    <w:rsid w:val="00993E61"/>
    <w:rsid w:val="00993F45"/>
    <w:rsid w:val="009945B6"/>
    <w:rsid w:val="00994E07"/>
    <w:rsid w:val="0099532B"/>
    <w:rsid w:val="009955C9"/>
    <w:rsid w:val="00995843"/>
    <w:rsid w:val="00995D74"/>
    <w:rsid w:val="00995FBA"/>
    <w:rsid w:val="00996194"/>
    <w:rsid w:val="009961A6"/>
    <w:rsid w:val="009961CA"/>
    <w:rsid w:val="00996661"/>
    <w:rsid w:val="00996B4E"/>
    <w:rsid w:val="009A0060"/>
    <w:rsid w:val="009A0962"/>
    <w:rsid w:val="009A0D8D"/>
    <w:rsid w:val="009A129E"/>
    <w:rsid w:val="009A133E"/>
    <w:rsid w:val="009A179C"/>
    <w:rsid w:val="009A1B2B"/>
    <w:rsid w:val="009A1BB9"/>
    <w:rsid w:val="009A1CC1"/>
    <w:rsid w:val="009A2950"/>
    <w:rsid w:val="009A2D31"/>
    <w:rsid w:val="009A4482"/>
    <w:rsid w:val="009A4670"/>
    <w:rsid w:val="009A561D"/>
    <w:rsid w:val="009A58B7"/>
    <w:rsid w:val="009A58D1"/>
    <w:rsid w:val="009A62D3"/>
    <w:rsid w:val="009A6328"/>
    <w:rsid w:val="009A6D38"/>
    <w:rsid w:val="009A6DBC"/>
    <w:rsid w:val="009A6DDD"/>
    <w:rsid w:val="009A6F56"/>
    <w:rsid w:val="009A70AB"/>
    <w:rsid w:val="009A71DB"/>
    <w:rsid w:val="009A72B9"/>
    <w:rsid w:val="009A7E1B"/>
    <w:rsid w:val="009B08C3"/>
    <w:rsid w:val="009B27CE"/>
    <w:rsid w:val="009B2958"/>
    <w:rsid w:val="009B2B12"/>
    <w:rsid w:val="009B2C4D"/>
    <w:rsid w:val="009B2DB7"/>
    <w:rsid w:val="009B32FC"/>
    <w:rsid w:val="009B3446"/>
    <w:rsid w:val="009B4426"/>
    <w:rsid w:val="009B45D5"/>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435"/>
    <w:rsid w:val="009C094B"/>
    <w:rsid w:val="009C0DAC"/>
    <w:rsid w:val="009C0E6A"/>
    <w:rsid w:val="009C2293"/>
    <w:rsid w:val="009C2448"/>
    <w:rsid w:val="009C2592"/>
    <w:rsid w:val="009C281B"/>
    <w:rsid w:val="009C2CC1"/>
    <w:rsid w:val="009C31E4"/>
    <w:rsid w:val="009C36EE"/>
    <w:rsid w:val="009C4A24"/>
    <w:rsid w:val="009C4F60"/>
    <w:rsid w:val="009C527C"/>
    <w:rsid w:val="009C531F"/>
    <w:rsid w:val="009C555D"/>
    <w:rsid w:val="009C5C2C"/>
    <w:rsid w:val="009C5CCB"/>
    <w:rsid w:val="009C5CFD"/>
    <w:rsid w:val="009C6919"/>
    <w:rsid w:val="009C6BC8"/>
    <w:rsid w:val="009C7099"/>
    <w:rsid w:val="009C72B9"/>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5206"/>
    <w:rsid w:val="009D568C"/>
    <w:rsid w:val="009D621A"/>
    <w:rsid w:val="009D6434"/>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353F"/>
    <w:rsid w:val="009E35E9"/>
    <w:rsid w:val="009E3BAB"/>
    <w:rsid w:val="009E3BBC"/>
    <w:rsid w:val="009E3FD7"/>
    <w:rsid w:val="009E417A"/>
    <w:rsid w:val="009E4A17"/>
    <w:rsid w:val="009E56EF"/>
    <w:rsid w:val="009E59E0"/>
    <w:rsid w:val="009E5A1B"/>
    <w:rsid w:val="009E6DE3"/>
    <w:rsid w:val="009E700E"/>
    <w:rsid w:val="009E799C"/>
    <w:rsid w:val="009E7FE3"/>
    <w:rsid w:val="009E7FE5"/>
    <w:rsid w:val="009F084C"/>
    <w:rsid w:val="009F0ADA"/>
    <w:rsid w:val="009F1159"/>
    <w:rsid w:val="009F12AB"/>
    <w:rsid w:val="009F1343"/>
    <w:rsid w:val="009F1E31"/>
    <w:rsid w:val="009F20C9"/>
    <w:rsid w:val="009F210A"/>
    <w:rsid w:val="009F28F2"/>
    <w:rsid w:val="009F2AEB"/>
    <w:rsid w:val="009F38E1"/>
    <w:rsid w:val="009F3E06"/>
    <w:rsid w:val="009F3E4B"/>
    <w:rsid w:val="009F3F10"/>
    <w:rsid w:val="009F4149"/>
    <w:rsid w:val="009F4A40"/>
    <w:rsid w:val="009F52F9"/>
    <w:rsid w:val="009F5933"/>
    <w:rsid w:val="009F60CC"/>
    <w:rsid w:val="009F7AF3"/>
    <w:rsid w:val="009F7C51"/>
    <w:rsid w:val="009F7D19"/>
    <w:rsid w:val="009F7D99"/>
    <w:rsid w:val="00A00BF7"/>
    <w:rsid w:val="00A00D37"/>
    <w:rsid w:val="00A01463"/>
    <w:rsid w:val="00A0159E"/>
    <w:rsid w:val="00A01839"/>
    <w:rsid w:val="00A018A4"/>
    <w:rsid w:val="00A02364"/>
    <w:rsid w:val="00A02C1A"/>
    <w:rsid w:val="00A02CF7"/>
    <w:rsid w:val="00A032A3"/>
    <w:rsid w:val="00A03386"/>
    <w:rsid w:val="00A0387C"/>
    <w:rsid w:val="00A03AFE"/>
    <w:rsid w:val="00A03F31"/>
    <w:rsid w:val="00A044E9"/>
    <w:rsid w:val="00A0460D"/>
    <w:rsid w:val="00A05F9C"/>
    <w:rsid w:val="00A061F6"/>
    <w:rsid w:val="00A06E18"/>
    <w:rsid w:val="00A07062"/>
    <w:rsid w:val="00A070D2"/>
    <w:rsid w:val="00A0780C"/>
    <w:rsid w:val="00A0785B"/>
    <w:rsid w:val="00A07AA2"/>
    <w:rsid w:val="00A07FB9"/>
    <w:rsid w:val="00A10A73"/>
    <w:rsid w:val="00A10D4D"/>
    <w:rsid w:val="00A10E4A"/>
    <w:rsid w:val="00A10EF2"/>
    <w:rsid w:val="00A11817"/>
    <w:rsid w:val="00A11AEE"/>
    <w:rsid w:val="00A11AFD"/>
    <w:rsid w:val="00A11C51"/>
    <w:rsid w:val="00A127BB"/>
    <w:rsid w:val="00A131DA"/>
    <w:rsid w:val="00A142C2"/>
    <w:rsid w:val="00A152A5"/>
    <w:rsid w:val="00A1595C"/>
    <w:rsid w:val="00A1604C"/>
    <w:rsid w:val="00A163C2"/>
    <w:rsid w:val="00A164CC"/>
    <w:rsid w:val="00A16773"/>
    <w:rsid w:val="00A1678A"/>
    <w:rsid w:val="00A16F7E"/>
    <w:rsid w:val="00A172BC"/>
    <w:rsid w:val="00A17A66"/>
    <w:rsid w:val="00A17BA0"/>
    <w:rsid w:val="00A17D37"/>
    <w:rsid w:val="00A20706"/>
    <w:rsid w:val="00A20C41"/>
    <w:rsid w:val="00A20D85"/>
    <w:rsid w:val="00A21A4D"/>
    <w:rsid w:val="00A2219B"/>
    <w:rsid w:val="00A22607"/>
    <w:rsid w:val="00A22789"/>
    <w:rsid w:val="00A22AAA"/>
    <w:rsid w:val="00A22E0C"/>
    <w:rsid w:val="00A2474B"/>
    <w:rsid w:val="00A249F9"/>
    <w:rsid w:val="00A24A7B"/>
    <w:rsid w:val="00A24ABA"/>
    <w:rsid w:val="00A25515"/>
    <w:rsid w:val="00A25839"/>
    <w:rsid w:val="00A25B42"/>
    <w:rsid w:val="00A25BE2"/>
    <w:rsid w:val="00A25FE0"/>
    <w:rsid w:val="00A26A8F"/>
    <w:rsid w:val="00A27397"/>
    <w:rsid w:val="00A2744D"/>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D"/>
    <w:rsid w:val="00A44C6D"/>
    <w:rsid w:val="00A44FB3"/>
    <w:rsid w:val="00A451D4"/>
    <w:rsid w:val="00A45595"/>
    <w:rsid w:val="00A4564A"/>
    <w:rsid w:val="00A45686"/>
    <w:rsid w:val="00A45C95"/>
    <w:rsid w:val="00A45CE8"/>
    <w:rsid w:val="00A464DE"/>
    <w:rsid w:val="00A46B3D"/>
    <w:rsid w:val="00A47246"/>
    <w:rsid w:val="00A473B9"/>
    <w:rsid w:val="00A4769A"/>
    <w:rsid w:val="00A508E3"/>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46"/>
    <w:rsid w:val="00A54E82"/>
    <w:rsid w:val="00A55112"/>
    <w:rsid w:val="00A562B9"/>
    <w:rsid w:val="00A56504"/>
    <w:rsid w:val="00A6014C"/>
    <w:rsid w:val="00A604DE"/>
    <w:rsid w:val="00A609B8"/>
    <w:rsid w:val="00A60A50"/>
    <w:rsid w:val="00A61BF8"/>
    <w:rsid w:val="00A62421"/>
    <w:rsid w:val="00A631C4"/>
    <w:rsid w:val="00A6386B"/>
    <w:rsid w:val="00A63B12"/>
    <w:rsid w:val="00A63D14"/>
    <w:rsid w:val="00A64C05"/>
    <w:rsid w:val="00A64C27"/>
    <w:rsid w:val="00A64C54"/>
    <w:rsid w:val="00A64D39"/>
    <w:rsid w:val="00A64DF1"/>
    <w:rsid w:val="00A64E45"/>
    <w:rsid w:val="00A64F33"/>
    <w:rsid w:val="00A6610F"/>
    <w:rsid w:val="00A66174"/>
    <w:rsid w:val="00A6685D"/>
    <w:rsid w:val="00A668B0"/>
    <w:rsid w:val="00A66CD0"/>
    <w:rsid w:val="00A66EEE"/>
    <w:rsid w:val="00A66F1E"/>
    <w:rsid w:val="00A66F41"/>
    <w:rsid w:val="00A67431"/>
    <w:rsid w:val="00A6789F"/>
    <w:rsid w:val="00A67FE9"/>
    <w:rsid w:val="00A7005C"/>
    <w:rsid w:val="00A70841"/>
    <w:rsid w:val="00A70E9E"/>
    <w:rsid w:val="00A713CA"/>
    <w:rsid w:val="00A71427"/>
    <w:rsid w:val="00A7168E"/>
    <w:rsid w:val="00A71958"/>
    <w:rsid w:val="00A71A49"/>
    <w:rsid w:val="00A7256E"/>
    <w:rsid w:val="00A7288B"/>
    <w:rsid w:val="00A72B39"/>
    <w:rsid w:val="00A72C89"/>
    <w:rsid w:val="00A72F4B"/>
    <w:rsid w:val="00A738F8"/>
    <w:rsid w:val="00A7448C"/>
    <w:rsid w:val="00A74BE1"/>
    <w:rsid w:val="00A74DBD"/>
    <w:rsid w:val="00A754CD"/>
    <w:rsid w:val="00A759F8"/>
    <w:rsid w:val="00A75E1F"/>
    <w:rsid w:val="00A764F8"/>
    <w:rsid w:val="00A76E6A"/>
    <w:rsid w:val="00A77376"/>
    <w:rsid w:val="00A776A1"/>
    <w:rsid w:val="00A77BFB"/>
    <w:rsid w:val="00A805CD"/>
    <w:rsid w:val="00A81AA0"/>
    <w:rsid w:val="00A81BE0"/>
    <w:rsid w:val="00A81DAE"/>
    <w:rsid w:val="00A81EE9"/>
    <w:rsid w:val="00A820A3"/>
    <w:rsid w:val="00A82468"/>
    <w:rsid w:val="00A826F5"/>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6005"/>
    <w:rsid w:val="00A867C9"/>
    <w:rsid w:val="00A86E46"/>
    <w:rsid w:val="00A8770B"/>
    <w:rsid w:val="00A8790A"/>
    <w:rsid w:val="00A87BA2"/>
    <w:rsid w:val="00A87C7A"/>
    <w:rsid w:val="00A87D37"/>
    <w:rsid w:val="00A87F47"/>
    <w:rsid w:val="00A9012C"/>
    <w:rsid w:val="00A908A8"/>
    <w:rsid w:val="00A912B8"/>
    <w:rsid w:val="00A91880"/>
    <w:rsid w:val="00A91974"/>
    <w:rsid w:val="00A92272"/>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BF"/>
    <w:rsid w:val="00AA02BE"/>
    <w:rsid w:val="00AA0812"/>
    <w:rsid w:val="00AA0EBD"/>
    <w:rsid w:val="00AA107B"/>
    <w:rsid w:val="00AA124E"/>
    <w:rsid w:val="00AA17E6"/>
    <w:rsid w:val="00AA2E42"/>
    <w:rsid w:val="00AA3BBE"/>
    <w:rsid w:val="00AA3D68"/>
    <w:rsid w:val="00AA3E0E"/>
    <w:rsid w:val="00AA403B"/>
    <w:rsid w:val="00AA4C12"/>
    <w:rsid w:val="00AA6266"/>
    <w:rsid w:val="00AA64D0"/>
    <w:rsid w:val="00AA6875"/>
    <w:rsid w:val="00AA78C2"/>
    <w:rsid w:val="00AB097E"/>
    <w:rsid w:val="00AB09B2"/>
    <w:rsid w:val="00AB0C95"/>
    <w:rsid w:val="00AB0D4F"/>
    <w:rsid w:val="00AB10F6"/>
    <w:rsid w:val="00AB1182"/>
    <w:rsid w:val="00AB11F3"/>
    <w:rsid w:val="00AB1A49"/>
    <w:rsid w:val="00AB1B0A"/>
    <w:rsid w:val="00AB208B"/>
    <w:rsid w:val="00AB2503"/>
    <w:rsid w:val="00AB268A"/>
    <w:rsid w:val="00AB2D01"/>
    <w:rsid w:val="00AB324A"/>
    <w:rsid w:val="00AB3F49"/>
    <w:rsid w:val="00AB46BD"/>
    <w:rsid w:val="00AB4708"/>
    <w:rsid w:val="00AB470B"/>
    <w:rsid w:val="00AB54B6"/>
    <w:rsid w:val="00AB598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1349"/>
    <w:rsid w:val="00AC13AC"/>
    <w:rsid w:val="00AC1BD4"/>
    <w:rsid w:val="00AC21EA"/>
    <w:rsid w:val="00AC24D5"/>
    <w:rsid w:val="00AC2734"/>
    <w:rsid w:val="00AC29AE"/>
    <w:rsid w:val="00AC2B4C"/>
    <w:rsid w:val="00AC33BC"/>
    <w:rsid w:val="00AC4844"/>
    <w:rsid w:val="00AC499B"/>
    <w:rsid w:val="00AC51AE"/>
    <w:rsid w:val="00AC59B6"/>
    <w:rsid w:val="00AC648C"/>
    <w:rsid w:val="00AC6520"/>
    <w:rsid w:val="00AC654E"/>
    <w:rsid w:val="00AC65FC"/>
    <w:rsid w:val="00AC66FD"/>
    <w:rsid w:val="00AC69F6"/>
    <w:rsid w:val="00AC6C37"/>
    <w:rsid w:val="00AC717E"/>
    <w:rsid w:val="00AC7E5B"/>
    <w:rsid w:val="00AD09A1"/>
    <w:rsid w:val="00AD0D58"/>
    <w:rsid w:val="00AD0D8F"/>
    <w:rsid w:val="00AD1C0E"/>
    <w:rsid w:val="00AD1FDD"/>
    <w:rsid w:val="00AD216E"/>
    <w:rsid w:val="00AD21EB"/>
    <w:rsid w:val="00AD2E35"/>
    <w:rsid w:val="00AD2EAC"/>
    <w:rsid w:val="00AD357D"/>
    <w:rsid w:val="00AD358E"/>
    <w:rsid w:val="00AD36D9"/>
    <w:rsid w:val="00AD39E3"/>
    <w:rsid w:val="00AD3A90"/>
    <w:rsid w:val="00AD4D81"/>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51A5"/>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ED"/>
    <w:rsid w:val="00AF66BA"/>
    <w:rsid w:val="00AF67A4"/>
    <w:rsid w:val="00AF6940"/>
    <w:rsid w:val="00AF6B65"/>
    <w:rsid w:val="00AF6D1C"/>
    <w:rsid w:val="00AF7B39"/>
    <w:rsid w:val="00AF7BE5"/>
    <w:rsid w:val="00AF7ECD"/>
    <w:rsid w:val="00B003E7"/>
    <w:rsid w:val="00B01259"/>
    <w:rsid w:val="00B01E0C"/>
    <w:rsid w:val="00B024F1"/>
    <w:rsid w:val="00B02DC8"/>
    <w:rsid w:val="00B03282"/>
    <w:rsid w:val="00B03508"/>
    <w:rsid w:val="00B03C32"/>
    <w:rsid w:val="00B03E0C"/>
    <w:rsid w:val="00B04046"/>
    <w:rsid w:val="00B04245"/>
    <w:rsid w:val="00B0587B"/>
    <w:rsid w:val="00B05B6F"/>
    <w:rsid w:val="00B0618B"/>
    <w:rsid w:val="00B0652D"/>
    <w:rsid w:val="00B065CF"/>
    <w:rsid w:val="00B069B9"/>
    <w:rsid w:val="00B06C32"/>
    <w:rsid w:val="00B06CC2"/>
    <w:rsid w:val="00B06E17"/>
    <w:rsid w:val="00B10385"/>
    <w:rsid w:val="00B107DF"/>
    <w:rsid w:val="00B10BD7"/>
    <w:rsid w:val="00B11051"/>
    <w:rsid w:val="00B11441"/>
    <w:rsid w:val="00B1163D"/>
    <w:rsid w:val="00B116FC"/>
    <w:rsid w:val="00B11704"/>
    <w:rsid w:val="00B11A01"/>
    <w:rsid w:val="00B11BF4"/>
    <w:rsid w:val="00B11BF6"/>
    <w:rsid w:val="00B11D67"/>
    <w:rsid w:val="00B12457"/>
    <w:rsid w:val="00B1285A"/>
    <w:rsid w:val="00B13094"/>
    <w:rsid w:val="00B13D40"/>
    <w:rsid w:val="00B13E5D"/>
    <w:rsid w:val="00B14099"/>
    <w:rsid w:val="00B142AA"/>
    <w:rsid w:val="00B142DA"/>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128"/>
    <w:rsid w:val="00B24289"/>
    <w:rsid w:val="00B24579"/>
    <w:rsid w:val="00B24C73"/>
    <w:rsid w:val="00B24F74"/>
    <w:rsid w:val="00B25209"/>
    <w:rsid w:val="00B25EF2"/>
    <w:rsid w:val="00B25F3B"/>
    <w:rsid w:val="00B26781"/>
    <w:rsid w:val="00B26792"/>
    <w:rsid w:val="00B26FDE"/>
    <w:rsid w:val="00B277DA"/>
    <w:rsid w:val="00B27986"/>
    <w:rsid w:val="00B27DAC"/>
    <w:rsid w:val="00B30130"/>
    <w:rsid w:val="00B301DD"/>
    <w:rsid w:val="00B30207"/>
    <w:rsid w:val="00B30F52"/>
    <w:rsid w:val="00B312A6"/>
    <w:rsid w:val="00B313DD"/>
    <w:rsid w:val="00B31607"/>
    <w:rsid w:val="00B3197B"/>
    <w:rsid w:val="00B32015"/>
    <w:rsid w:val="00B3286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523B"/>
    <w:rsid w:val="00B3576B"/>
    <w:rsid w:val="00B359D6"/>
    <w:rsid w:val="00B36F87"/>
    <w:rsid w:val="00B37821"/>
    <w:rsid w:val="00B37EF4"/>
    <w:rsid w:val="00B40AF4"/>
    <w:rsid w:val="00B40C98"/>
    <w:rsid w:val="00B40E50"/>
    <w:rsid w:val="00B41015"/>
    <w:rsid w:val="00B41802"/>
    <w:rsid w:val="00B418A2"/>
    <w:rsid w:val="00B41DBB"/>
    <w:rsid w:val="00B429D6"/>
    <w:rsid w:val="00B42A35"/>
    <w:rsid w:val="00B433F2"/>
    <w:rsid w:val="00B43575"/>
    <w:rsid w:val="00B4392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60A"/>
    <w:rsid w:val="00B5192B"/>
    <w:rsid w:val="00B51C0F"/>
    <w:rsid w:val="00B52200"/>
    <w:rsid w:val="00B5273C"/>
    <w:rsid w:val="00B52D0D"/>
    <w:rsid w:val="00B52E8D"/>
    <w:rsid w:val="00B53069"/>
    <w:rsid w:val="00B530ED"/>
    <w:rsid w:val="00B5310F"/>
    <w:rsid w:val="00B5317C"/>
    <w:rsid w:val="00B5400D"/>
    <w:rsid w:val="00B54181"/>
    <w:rsid w:val="00B5469B"/>
    <w:rsid w:val="00B54B73"/>
    <w:rsid w:val="00B55050"/>
    <w:rsid w:val="00B553F7"/>
    <w:rsid w:val="00B55D69"/>
    <w:rsid w:val="00B56470"/>
    <w:rsid w:val="00B56591"/>
    <w:rsid w:val="00B565BE"/>
    <w:rsid w:val="00B565F1"/>
    <w:rsid w:val="00B5661F"/>
    <w:rsid w:val="00B5680B"/>
    <w:rsid w:val="00B56924"/>
    <w:rsid w:val="00B56CE2"/>
    <w:rsid w:val="00B56EAC"/>
    <w:rsid w:val="00B56EED"/>
    <w:rsid w:val="00B56F5E"/>
    <w:rsid w:val="00B57133"/>
    <w:rsid w:val="00B57322"/>
    <w:rsid w:val="00B57984"/>
    <w:rsid w:val="00B57E6C"/>
    <w:rsid w:val="00B600D8"/>
    <w:rsid w:val="00B60166"/>
    <w:rsid w:val="00B60E56"/>
    <w:rsid w:val="00B613E2"/>
    <w:rsid w:val="00B61FA7"/>
    <w:rsid w:val="00B62070"/>
    <w:rsid w:val="00B621C1"/>
    <w:rsid w:val="00B62298"/>
    <w:rsid w:val="00B62353"/>
    <w:rsid w:val="00B62F09"/>
    <w:rsid w:val="00B633B0"/>
    <w:rsid w:val="00B63551"/>
    <w:rsid w:val="00B63CFA"/>
    <w:rsid w:val="00B63E70"/>
    <w:rsid w:val="00B63F15"/>
    <w:rsid w:val="00B645A3"/>
    <w:rsid w:val="00B64C02"/>
    <w:rsid w:val="00B650E9"/>
    <w:rsid w:val="00B6557E"/>
    <w:rsid w:val="00B6574B"/>
    <w:rsid w:val="00B65B28"/>
    <w:rsid w:val="00B65EAE"/>
    <w:rsid w:val="00B6768C"/>
    <w:rsid w:val="00B67862"/>
    <w:rsid w:val="00B679B0"/>
    <w:rsid w:val="00B67D61"/>
    <w:rsid w:val="00B70035"/>
    <w:rsid w:val="00B713ED"/>
    <w:rsid w:val="00B71824"/>
    <w:rsid w:val="00B71B7F"/>
    <w:rsid w:val="00B72777"/>
    <w:rsid w:val="00B7281E"/>
    <w:rsid w:val="00B72A7E"/>
    <w:rsid w:val="00B73C40"/>
    <w:rsid w:val="00B7445E"/>
    <w:rsid w:val="00B749E6"/>
    <w:rsid w:val="00B74D24"/>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7B4"/>
    <w:rsid w:val="00B82A49"/>
    <w:rsid w:val="00B82EF6"/>
    <w:rsid w:val="00B8336D"/>
    <w:rsid w:val="00B84EFE"/>
    <w:rsid w:val="00B850DE"/>
    <w:rsid w:val="00B85105"/>
    <w:rsid w:val="00B857EC"/>
    <w:rsid w:val="00B86589"/>
    <w:rsid w:val="00B86B64"/>
    <w:rsid w:val="00B86C4B"/>
    <w:rsid w:val="00B879C8"/>
    <w:rsid w:val="00B87C43"/>
    <w:rsid w:val="00B908F7"/>
    <w:rsid w:val="00B90C26"/>
    <w:rsid w:val="00B90C7B"/>
    <w:rsid w:val="00B91097"/>
    <w:rsid w:val="00B915BA"/>
    <w:rsid w:val="00B91965"/>
    <w:rsid w:val="00B91B1E"/>
    <w:rsid w:val="00B91EA7"/>
    <w:rsid w:val="00B9208D"/>
    <w:rsid w:val="00B9218D"/>
    <w:rsid w:val="00B92539"/>
    <w:rsid w:val="00B92935"/>
    <w:rsid w:val="00B92E08"/>
    <w:rsid w:val="00B931FA"/>
    <w:rsid w:val="00B93B97"/>
    <w:rsid w:val="00B945CA"/>
    <w:rsid w:val="00B948D1"/>
    <w:rsid w:val="00B9512C"/>
    <w:rsid w:val="00B95541"/>
    <w:rsid w:val="00B95AFA"/>
    <w:rsid w:val="00B96388"/>
    <w:rsid w:val="00B9651D"/>
    <w:rsid w:val="00B96542"/>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9E6"/>
    <w:rsid w:val="00BA6C78"/>
    <w:rsid w:val="00BA6C8E"/>
    <w:rsid w:val="00BA7A0E"/>
    <w:rsid w:val="00BA7B07"/>
    <w:rsid w:val="00BB02BC"/>
    <w:rsid w:val="00BB035B"/>
    <w:rsid w:val="00BB0374"/>
    <w:rsid w:val="00BB0A68"/>
    <w:rsid w:val="00BB0DBF"/>
    <w:rsid w:val="00BB0DE8"/>
    <w:rsid w:val="00BB1706"/>
    <w:rsid w:val="00BB1824"/>
    <w:rsid w:val="00BB264B"/>
    <w:rsid w:val="00BB2B60"/>
    <w:rsid w:val="00BB2CA0"/>
    <w:rsid w:val="00BB3272"/>
    <w:rsid w:val="00BB39E9"/>
    <w:rsid w:val="00BB42D2"/>
    <w:rsid w:val="00BB4623"/>
    <w:rsid w:val="00BB4817"/>
    <w:rsid w:val="00BB5062"/>
    <w:rsid w:val="00BB5943"/>
    <w:rsid w:val="00BB6795"/>
    <w:rsid w:val="00BB6CF8"/>
    <w:rsid w:val="00BB70CB"/>
    <w:rsid w:val="00BB726F"/>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FA"/>
    <w:rsid w:val="00BC47EB"/>
    <w:rsid w:val="00BC4882"/>
    <w:rsid w:val="00BC630C"/>
    <w:rsid w:val="00BC6B70"/>
    <w:rsid w:val="00BC7940"/>
    <w:rsid w:val="00BC7AFF"/>
    <w:rsid w:val="00BD02E5"/>
    <w:rsid w:val="00BD072A"/>
    <w:rsid w:val="00BD0811"/>
    <w:rsid w:val="00BD0E7A"/>
    <w:rsid w:val="00BD1079"/>
    <w:rsid w:val="00BD1129"/>
    <w:rsid w:val="00BD1D1D"/>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91A"/>
    <w:rsid w:val="00BD59E1"/>
    <w:rsid w:val="00BD59E7"/>
    <w:rsid w:val="00BD63C0"/>
    <w:rsid w:val="00BD675F"/>
    <w:rsid w:val="00BD6B56"/>
    <w:rsid w:val="00BD6BF7"/>
    <w:rsid w:val="00BD6DF9"/>
    <w:rsid w:val="00BE049B"/>
    <w:rsid w:val="00BE09F5"/>
    <w:rsid w:val="00BE0B85"/>
    <w:rsid w:val="00BE0D77"/>
    <w:rsid w:val="00BE0ECD"/>
    <w:rsid w:val="00BE11D7"/>
    <w:rsid w:val="00BE1E8E"/>
    <w:rsid w:val="00BE1FFF"/>
    <w:rsid w:val="00BE20B6"/>
    <w:rsid w:val="00BE2F21"/>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AA"/>
    <w:rsid w:val="00BF7807"/>
    <w:rsid w:val="00C00210"/>
    <w:rsid w:val="00C00878"/>
    <w:rsid w:val="00C0095D"/>
    <w:rsid w:val="00C009C1"/>
    <w:rsid w:val="00C00DF4"/>
    <w:rsid w:val="00C00FE6"/>
    <w:rsid w:val="00C025F8"/>
    <w:rsid w:val="00C02DAA"/>
    <w:rsid w:val="00C02FC8"/>
    <w:rsid w:val="00C02FDE"/>
    <w:rsid w:val="00C0363B"/>
    <w:rsid w:val="00C03A16"/>
    <w:rsid w:val="00C04CAE"/>
    <w:rsid w:val="00C0522E"/>
    <w:rsid w:val="00C054FA"/>
    <w:rsid w:val="00C059F3"/>
    <w:rsid w:val="00C05A3E"/>
    <w:rsid w:val="00C05B3A"/>
    <w:rsid w:val="00C05BD2"/>
    <w:rsid w:val="00C05C23"/>
    <w:rsid w:val="00C062C8"/>
    <w:rsid w:val="00C065F9"/>
    <w:rsid w:val="00C076A5"/>
    <w:rsid w:val="00C07DBB"/>
    <w:rsid w:val="00C10098"/>
    <w:rsid w:val="00C106C4"/>
    <w:rsid w:val="00C10BC3"/>
    <w:rsid w:val="00C1102E"/>
    <w:rsid w:val="00C110C3"/>
    <w:rsid w:val="00C114E9"/>
    <w:rsid w:val="00C1169D"/>
    <w:rsid w:val="00C11797"/>
    <w:rsid w:val="00C1181B"/>
    <w:rsid w:val="00C11898"/>
    <w:rsid w:val="00C11903"/>
    <w:rsid w:val="00C11BD0"/>
    <w:rsid w:val="00C125D0"/>
    <w:rsid w:val="00C12889"/>
    <w:rsid w:val="00C134EA"/>
    <w:rsid w:val="00C138A2"/>
    <w:rsid w:val="00C13A00"/>
    <w:rsid w:val="00C1406D"/>
    <w:rsid w:val="00C1410E"/>
    <w:rsid w:val="00C14C71"/>
    <w:rsid w:val="00C151B9"/>
    <w:rsid w:val="00C152B1"/>
    <w:rsid w:val="00C155E1"/>
    <w:rsid w:val="00C1620C"/>
    <w:rsid w:val="00C162EA"/>
    <w:rsid w:val="00C1645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C08"/>
    <w:rsid w:val="00C21E7A"/>
    <w:rsid w:val="00C21FCC"/>
    <w:rsid w:val="00C22803"/>
    <w:rsid w:val="00C2297F"/>
    <w:rsid w:val="00C22A1C"/>
    <w:rsid w:val="00C2323E"/>
    <w:rsid w:val="00C23D09"/>
    <w:rsid w:val="00C23D0D"/>
    <w:rsid w:val="00C2415B"/>
    <w:rsid w:val="00C2465E"/>
    <w:rsid w:val="00C24B61"/>
    <w:rsid w:val="00C24D3B"/>
    <w:rsid w:val="00C2532B"/>
    <w:rsid w:val="00C25516"/>
    <w:rsid w:val="00C25E7B"/>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82B"/>
    <w:rsid w:val="00C33A9C"/>
    <w:rsid w:val="00C33BF9"/>
    <w:rsid w:val="00C33D00"/>
    <w:rsid w:val="00C33F77"/>
    <w:rsid w:val="00C34620"/>
    <w:rsid w:val="00C34A06"/>
    <w:rsid w:val="00C35301"/>
    <w:rsid w:val="00C36309"/>
    <w:rsid w:val="00C36608"/>
    <w:rsid w:val="00C3696A"/>
    <w:rsid w:val="00C36B93"/>
    <w:rsid w:val="00C36C84"/>
    <w:rsid w:val="00C371BD"/>
    <w:rsid w:val="00C375A7"/>
    <w:rsid w:val="00C37CE4"/>
    <w:rsid w:val="00C40405"/>
    <w:rsid w:val="00C407E8"/>
    <w:rsid w:val="00C408EC"/>
    <w:rsid w:val="00C416FF"/>
    <w:rsid w:val="00C41EC7"/>
    <w:rsid w:val="00C42111"/>
    <w:rsid w:val="00C42755"/>
    <w:rsid w:val="00C42E8A"/>
    <w:rsid w:val="00C433CC"/>
    <w:rsid w:val="00C43A7E"/>
    <w:rsid w:val="00C4443D"/>
    <w:rsid w:val="00C44748"/>
    <w:rsid w:val="00C44AB5"/>
    <w:rsid w:val="00C44CC3"/>
    <w:rsid w:val="00C4596D"/>
    <w:rsid w:val="00C46205"/>
    <w:rsid w:val="00C46729"/>
    <w:rsid w:val="00C467E5"/>
    <w:rsid w:val="00C469C5"/>
    <w:rsid w:val="00C46DF2"/>
    <w:rsid w:val="00C471EC"/>
    <w:rsid w:val="00C47C61"/>
    <w:rsid w:val="00C500FC"/>
    <w:rsid w:val="00C50541"/>
    <w:rsid w:val="00C50638"/>
    <w:rsid w:val="00C509F7"/>
    <w:rsid w:val="00C50AEA"/>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310"/>
    <w:rsid w:val="00C55362"/>
    <w:rsid w:val="00C553D4"/>
    <w:rsid w:val="00C5586D"/>
    <w:rsid w:val="00C558EE"/>
    <w:rsid w:val="00C561D0"/>
    <w:rsid w:val="00C56615"/>
    <w:rsid w:val="00C5727A"/>
    <w:rsid w:val="00C5771E"/>
    <w:rsid w:val="00C57B10"/>
    <w:rsid w:val="00C57CAB"/>
    <w:rsid w:val="00C60616"/>
    <w:rsid w:val="00C60F80"/>
    <w:rsid w:val="00C60FB0"/>
    <w:rsid w:val="00C61630"/>
    <w:rsid w:val="00C61645"/>
    <w:rsid w:val="00C61858"/>
    <w:rsid w:val="00C62617"/>
    <w:rsid w:val="00C62690"/>
    <w:rsid w:val="00C62CB2"/>
    <w:rsid w:val="00C63533"/>
    <w:rsid w:val="00C6353C"/>
    <w:rsid w:val="00C63590"/>
    <w:rsid w:val="00C63E7D"/>
    <w:rsid w:val="00C641B2"/>
    <w:rsid w:val="00C64974"/>
    <w:rsid w:val="00C64C86"/>
    <w:rsid w:val="00C64D23"/>
    <w:rsid w:val="00C6535E"/>
    <w:rsid w:val="00C65E61"/>
    <w:rsid w:val="00C65F14"/>
    <w:rsid w:val="00C662EB"/>
    <w:rsid w:val="00C66CCB"/>
    <w:rsid w:val="00C66D4B"/>
    <w:rsid w:val="00C673EC"/>
    <w:rsid w:val="00C6749F"/>
    <w:rsid w:val="00C67988"/>
    <w:rsid w:val="00C67B87"/>
    <w:rsid w:val="00C67E2E"/>
    <w:rsid w:val="00C700C6"/>
    <w:rsid w:val="00C704DF"/>
    <w:rsid w:val="00C70560"/>
    <w:rsid w:val="00C70A80"/>
    <w:rsid w:val="00C71636"/>
    <w:rsid w:val="00C71728"/>
    <w:rsid w:val="00C72042"/>
    <w:rsid w:val="00C72B2F"/>
    <w:rsid w:val="00C72BF2"/>
    <w:rsid w:val="00C72F35"/>
    <w:rsid w:val="00C730DA"/>
    <w:rsid w:val="00C73281"/>
    <w:rsid w:val="00C73AD3"/>
    <w:rsid w:val="00C73B9B"/>
    <w:rsid w:val="00C73C81"/>
    <w:rsid w:val="00C740F9"/>
    <w:rsid w:val="00C74226"/>
    <w:rsid w:val="00C745AB"/>
    <w:rsid w:val="00C74723"/>
    <w:rsid w:val="00C74FF7"/>
    <w:rsid w:val="00C754EB"/>
    <w:rsid w:val="00C75747"/>
    <w:rsid w:val="00C7584D"/>
    <w:rsid w:val="00C75A28"/>
    <w:rsid w:val="00C75A5A"/>
    <w:rsid w:val="00C76278"/>
    <w:rsid w:val="00C76AFD"/>
    <w:rsid w:val="00C7745B"/>
    <w:rsid w:val="00C776C4"/>
    <w:rsid w:val="00C77760"/>
    <w:rsid w:val="00C80719"/>
    <w:rsid w:val="00C80BFC"/>
    <w:rsid w:val="00C812AD"/>
    <w:rsid w:val="00C81596"/>
    <w:rsid w:val="00C81B74"/>
    <w:rsid w:val="00C821CF"/>
    <w:rsid w:val="00C82B45"/>
    <w:rsid w:val="00C82D1B"/>
    <w:rsid w:val="00C830B0"/>
    <w:rsid w:val="00C83572"/>
    <w:rsid w:val="00C84955"/>
    <w:rsid w:val="00C84AAE"/>
    <w:rsid w:val="00C85282"/>
    <w:rsid w:val="00C85DCD"/>
    <w:rsid w:val="00C85F6E"/>
    <w:rsid w:val="00C8683E"/>
    <w:rsid w:val="00C86DA0"/>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FB2"/>
    <w:rsid w:val="00C940E6"/>
    <w:rsid w:val="00C9415F"/>
    <w:rsid w:val="00C95153"/>
    <w:rsid w:val="00C9532E"/>
    <w:rsid w:val="00C957AB"/>
    <w:rsid w:val="00C95B72"/>
    <w:rsid w:val="00C95ED7"/>
    <w:rsid w:val="00C95F8F"/>
    <w:rsid w:val="00C96CED"/>
    <w:rsid w:val="00C96FA4"/>
    <w:rsid w:val="00C970EC"/>
    <w:rsid w:val="00C97722"/>
    <w:rsid w:val="00C97AFC"/>
    <w:rsid w:val="00CA082E"/>
    <w:rsid w:val="00CA11BB"/>
    <w:rsid w:val="00CA131E"/>
    <w:rsid w:val="00CA1644"/>
    <w:rsid w:val="00CA1DD1"/>
    <w:rsid w:val="00CA2147"/>
    <w:rsid w:val="00CA2BDE"/>
    <w:rsid w:val="00CA3487"/>
    <w:rsid w:val="00CA3688"/>
    <w:rsid w:val="00CA38F4"/>
    <w:rsid w:val="00CA3AE5"/>
    <w:rsid w:val="00CA3B4F"/>
    <w:rsid w:val="00CA3E02"/>
    <w:rsid w:val="00CA3FA2"/>
    <w:rsid w:val="00CA4E3E"/>
    <w:rsid w:val="00CA5582"/>
    <w:rsid w:val="00CA5B1B"/>
    <w:rsid w:val="00CA5CBB"/>
    <w:rsid w:val="00CA5DF9"/>
    <w:rsid w:val="00CA61D7"/>
    <w:rsid w:val="00CA633C"/>
    <w:rsid w:val="00CA6B7B"/>
    <w:rsid w:val="00CA7019"/>
    <w:rsid w:val="00CA74FA"/>
    <w:rsid w:val="00CA78A3"/>
    <w:rsid w:val="00CA7B46"/>
    <w:rsid w:val="00CB045B"/>
    <w:rsid w:val="00CB06FB"/>
    <w:rsid w:val="00CB1FEF"/>
    <w:rsid w:val="00CB2243"/>
    <w:rsid w:val="00CB228E"/>
    <w:rsid w:val="00CB2C82"/>
    <w:rsid w:val="00CB2E60"/>
    <w:rsid w:val="00CB2EFE"/>
    <w:rsid w:val="00CB3349"/>
    <w:rsid w:val="00CB3BE8"/>
    <w:rsid w:val="00CB3C3E"/>
    <w:rsid w:val="00CB3DFF"/>
    <w:rsid w:val="00CB4054"/>
    <w:rsid w:val="00CB4F6C"/>
    <w:rsid w:val="00CB526F"/>
    <w:rsid w:val="00CB56D8"/>
    <w:rsid w:val="00CB5AA5"/>
    <w:rsid w:val="00CB5F66"/>
    <w:rsid w:val="00CB604B"/>
    <w:rsid w:val="00CB6568"/>
    <w:rsid w:val="00CB674D"/>
    <w:rsid w:val="00CB70DF"/>
    <w:rsid w:val="00CB7101"/>
    <w:rsid w:val="00CB7102"/>
    <w:rsid w:val="00CB7CCA"/>
    <w:rsid w:val="00CC0111"/>
    <w:rsid w:val="00CC02CD"/>
    <w:rsid w:val="00CC09D5"/>
    <w:rsid w:val="00CC0B5B"/>
    <w:rsid w:val="00CC0EA2"/>
    <w:rsid w:val="00CC1145"/>
    <w:rsid w:val="00CC177D"/>
    <w:rsid w:val="00CC18D9"/>
    <w:rsid w:val="00CC1B3E"/>
    <w:rsid w:val="00CC1EA8"/>
    <w:rsid w:val="00CC2401"/>
    <w:rsid w:val="00CC2A4E"/>
    <w:rsid w:val="00CC2EFC"/>
    <w:rsid w:val="00CC31E3"/>
    <w:rsid w:val="00CC4268"/>
    <w:rsid w:val="00CC4271"/>
    <w:rsid w:val="00CC48B5"/>
    <w:rsid w:val="00CC4A67"/>
    <w:rsid w:val="00CC559D"/>
    <w:rsid w:val="00CC5B17"/>
    <w:rsid w:val="00CC5F13"/>
    <w:rsid w:val="00CC640E"/>
    <w:rsid w:val="00CC6C55"/>
    <w:rsid w:val="00CC72A9"/>
    <w:rsid w:val="00CC7BF0"/>
    <w:rsid w:val="00CC7C3E"/>
    <w:rsid w:val="00CD0093"/>
    <w:rsid w:val="00CD035B"/>
    <w:rsid w:val="00CD0591"/>
    <w:rsid w:val="00CD0B32"/>
    <w:rsid w:val="00CD0EBE"/>
    <w:rsid w:val="00CD0F96"/>
    <w:rsid w:val="00CD25AF"/>
    <w:rsid w:val="00CD34CF"/>
    <w:rsid w:val="00CD38F5"/>
    <w:rsid w:val="00CD3B26"/>
    <w:rsid w:val="00CD3F1C"/>
    <w:rsid w:val="00CD4453"/>
    <w:rsid w:val="00CD4867"/>
    <w:rsid w:val="00CD5FC6"/>
    <w:rsid w:val="00CD6106"/>
    <w:rsid w:val="00CD680B"/>
    <w:rsid w:val="00CD7352"/>
    <w:rsid w:val="00CD7814"/>
    <w:rsid w:val="00CD7D5A"/>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ED9"/>
    <w:rsid w:val="00CF2F0E"/>
    <w:rsid w:val="00CF30D3"/>
    <w:rsid w:val="00CF3C66"/>
    <w:rsid w:val="00CF4133"/>
    <w:rsid w:val="00CF446C"/>
    <w:rsid w:val="00CF45F4"/>
    <w:rsid w:val="00CF492C"/>
    <w:rsid w:val="00CF4DD0"/>
    <w:rsid w:val="00CF4E4D"/>
    <w:rsid w:val="00CF5614"/>
    <w:rsid w:val="00CF603F"/>
    <w:rsid w:val="00CF61B1"/>
    <w:rsid w:val="00CF6E29"/>
    <w:rsid w:val="00CF79A9"/>
    <w:rsid w:val="00D01851"/>
    <w:rsid w:val="00D01988"/>
    <w:rsid w:val="00D01E50"/>
    <w:rsid w:val="00D01F48"/>
    <w:rsid w:val="00D020CA"/>
    <w:rsid w:val="00D026F3"/>
    <w:rsid w:val="00D02D90"/>
    <w:rsid w:val="00D02DA9"/>
    <w:rsid w:val="00D031BC"/>
    <w:rsid w:val="00D031C6"/>
    <w:rsid w:val="00D03A7B"/>
    <w:rsid w:val="00D03D68"/>
    <w:rsid w:val="00D04741"/>
    <w:rsid w:val="00D048CD"/>
    <w:rsid w:val="00D05507"/>
    <w:rsid w:val="00D0585A"/>
    <w:rsid w:val="00D058F2"/>
    <w:rsid w:val="00D05959"/>
    <w:rsid w:val="00D062BF"/>
    <w:rsid w:val="00D07A00"/>
    <w:rsid w:val="00D07B77"/>
    <w:rsid w:val="00D07C01"/>
    <w:rsid w:val="00D10386"/>
    <w:rsid w:val="00D10417"/>
    <w:rsid w:val="00D10822"/>
    <w:rsid w:val="00D10895"/>
    <w:rsid w:val="00D1127A"/>
    <w:rsid w:val="00D11731"/>
    <w:rsid w:val="00D127D0"/>
    <w:rsid w:val="00D128FB"/>
    <w:rsid w:val="00D131E1"/>
    <w:rsid w:val="00D1322B"/>
    <w:rsid w:val="00D13401"/>
    <w:rsid w:val="00D1409D"/>
    <w:rsid w:val="00D141DA"/>
    <w:rsid w:val="00D14D8E"/>
    <w:rsid w:val="00D14FA4"/>
    <w:rsid w:val="00D15054"/>
    <w:rsid w:val="00D151AD"/>
    <w:rsid w:val="00D15D56"/>
    <w:rsid w:val="00D15DD2"/>
    <w:rsid w:val="00D15FF7"/>
    <w:rsid w:val="00D161E7"/>
    <w:rsid w:val="00D16264"/>
    <w:rsid w:val="00D16440"/>
    <w:rsid w:val="00D166EB"/>
    <w:rsid w:val="00D1695B"/>
    <w:rsid w:val="00D16B00"/>
    <w:rsid w:val="00D208FC"/>
    <w:rsid w:val="00D20B65"/>
    <w:rsid w:val="00D211F0"/>
    <w:rsid w:val="00D214F1"/>
    <w:rsid w:val="00D214FB"/>
    <w:rsid w:val="00D224DC"/>
    <w:rsid w:val="00D225E4"/>
    <w:rsid w:val="00D227CE"/>
    <w:rsid w:val="00D22C24"/>
    <w:rsid w:val="00D22F84"/>
    <w:rsid w:val="00D23026"/>
    <w:rsid w:val="00D231A0"/>
    <w:rsid w:val="00D23C16"/>
    <w:rsid w:val="00D23EC9"/>
    <w:rsid w:val="00D248B4"/>
    <w:rsid w:val="00D24A57"/>
    <w:rsid w:val="00D25C0C"/>
    <w:rsid w:val="00D25D90"/>
    <w:rsid w:val="00D260BB"/>
    <w:rsid w:val="00D27242"/>
    <w:rsid w:val="00D27385"/>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7C2"/>
    <w:rsid w:val="00D34A35"/>
    <w:rsid w:val="00D34E9C"/>
    <w:rsid w:val="00D35310"/>
    <w:rsid w:val="00D360D5"/>
    <w:rsid w:val="00D364A1"/>
    <w:rsid w:val="00D36598"/>
    <w:rsid w:val="00D36AAA"/>
    <w:rsid w:val="00D36AAE"/>
    <w:rsid w:val="00D36D75"/>
    <w:rsid w:val="00D36E5A"/>
    <w:rsid w:val="00D3718F"/>
    <w:rsid w:val="00D37AFA"/>
    <w:rsid w:val="00D40307"/>
    <w:rsid w:val="00D40DC1"/>
    <w:rsid w:val="00D412AC"/>
    <w:rsid w:val="00D41380"/>
    <w:rsid w:val="00D41B42"/>
    <w:rsid w:val="00D422D2"/>
    <w:rsid w:val="00D42AA3"/>
    <w:rsid w:val="00D42AD6"/>
    <w:rsid w:val="00D43C16"/>
    <w:rsid w:val="00D43F82"/>
    <w:rsid w:val="00D440C7"/>
    <w:rsid w:val="00D44498"/>
    <w:rsid w:val="00D44792"/>
    <w:rsid w:val="00D447BD"/>
    <w:rsid w:val="00D449FF"/>
    <w:rsid w:val="00D44E02"/>
    <w:rsid w:val="00D44E04"/>
    <w:rsid w:val="00D450A6"/>
    <w:rsid w:val="00D451EC"/>
    <w:rsid w:val="00D4523F"/>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3288"/>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AFD"/>
    <w:rsid w:val="00D56B18"/>
    <w:rsid w:val="00D56EE5"/>
    <w:rsid w:val="00D57309"/>
    <w:rsid w:val="00D5770C"/>
    <w:rsid w:val="00D5786B"/>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4142"/>
    <w:rsid w:val="00D656AF"/>
    <w:rsid w:val="00D6584A"/>
    <w:rsid w:val="00D6695D"/>
    <w:rsid w:val="00D66E0E"/>
    <w:rsid w:val="00D675BD"/>
    <w:rsid w:val="00D678D9"/>
    <w:rsid w:val="00D67D30"/>
    <w:rsid w:val="00D67DE9"/>
    <w:rsid w:val="00D67E3D"/>
    <w:rsid w:val="00D70141"/>
    <w:rsid w:val="00D7072D"/>
    <w:rsid w:val="00D708F7"/>
    <w:rsid w:val="00D71011"/>
    <w:rsid w:val="00D71068"/>
    <w:rsid w:val="00D723DC"/>
    <w:rsid w:val="00D72F5D"/>
    <w:rsid w:val="00D73133"/>
    <w:rsid w:val="00D7334E"/>
    <w:rsid w:val="00D73635"/>
    <w:rsid w:val="00D73F3D"/>
    <w:rsid w:val="00D73FEA"/>
    <w:rsid w:val="00D7422E"/>
    <w:rsid w:val="00D74682"/>
    <w:rsid w:val="00D74775"/>
    <w:rsid w:val="00D74FA7"/>
    <w:rsid w:val="00D75B4A"/>
    <w:rsid w:val="00D767AD"/>
    <w:rsid w:val="00D7694C"/>
    <w:rsid w:val="00D76EBF"/>
    <w:rsid w:val="00D77137"/>
    <w:rsid w:val="00D773F5"/>
    <w:rsid w:val="00D7744E"/>
    <w:rsid w:val="00D77D69"/>
    <w:rsid w:val="00D80817"/>
    <w:rsid w:val="00D80925"/>
    <w:rsid w:val="00D80935"/>
    <w:rsid w:val="00D80EE5"/>
    <w:rsid w:val="00D811C4"/>
    <w:rsid w:val="00D81B78"/>
    <w:rsid w:val="00D81DA0"/>
    <w:rsid w:val="00D8213D"/>
    <w:rsid w:val="00D82294"/>
    <w:rsid w:val="00D824AD"/>
    <w:rsid w:val="00D82CB2"/>
    <w:rsid w:val="00D8333F"/>
    <w:rsid w:val="00D83482"/>
    <w:rsid w:val="00D83B93"/>
    <w:rsid w:val="00D84449"/>
    <w:rsid w:val="00D84617"/>
    <w:rsid w:val="00D848A4"/>
    <w:rsid w:val="00D84A46"/>
    <w:rsid w:val="00D84F3D"/>
    <w:rsid w:val="00D86162"/>
    <w:rsid w:val="00D86562"/>
    <w:rsid w:val="00D86F39"/>
    <w:rsid w:val="00D87169"/>
    <w:rsid w:val="00D87C38"/>
    <w:rsid w:val="00D87CDD"/>
    <w:rsid w:val="00D91313"/>
    <w:rsid w:val="00D91E3F"/>
    <w:rsid w:val="00D925F3"/>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96F"/>
    <w:rsid w:val="00D97FCD"/>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2A9"/>
    <w:rsid w:val="00DB012A"/>
    <w:rsid w:val="00DB04C3"/>
    <w:rsid w:val="00DB0A81"/>
    <w:rsid w:val="00DB0DA7"/>
    <w:rsid w:val="00DB141F"/>
    <w:rsid w:val="00DB1CDD"/>
    <w:rsid w:val="00DB1EAA"/>
    <w:rsid w:val="00DB2144"/>
    <w:rsid w:val="00DB2375"/>
    <w:rsid w:val="00DB254E"/>
    <w:rsid w:val="00DB255F"/>
    <w:rsid w:val="00DB2BC0"/>
    <w:rsid w:val="00DB2E94"/>
    <w:rsid w:val="00DB2F3C"/>
    <w:rsid w:val="00DB307E"/>
    <w:rsid w:val="00DB30CE"/>
    <w:rsid w:val="00DB39A0"/>
    <w:rsid w:val="00DB3A71"/>
    <w:rsid w:val="00DB3AFF"/>
    <w:rsid w:val="00DB42AF"/>
    <w:rsid w:val="00DB469F"/>
    <w:rsid w:val="00DB49E9"/>
    <w:rsid w:val="00DB4C44"/>
    <w:rsid w:val="00DB4DFE"/>
    <w:rsid w:val="00DB5009"/>
    <w:rsid w:val="00DB514E"/>
    <w:rsid w:val="00DB51B2"/>
    <w:rsid w:val="00DB5EE2"/>
    <w:rsid w:val="00DB609D"/>
    <w:rsid w:val="00DB6325"/>
    <w:rsid w:val="00DB654E"/>
    <w:rsid w:val="00DB68C7"/>
    <w:rsid w:val="00DB6970"/>
    <w:rsid w:val="00DB6B2D"/>
    <w:rsid w:val="00DB6B8B"/>
    <w:rsid w:val="00DB6F58"/>
    <w:rsid w:val="00DB7205"/>
    <w:rsid w:val="00DB7C49"/>
    <w:rsid w:val="00DB7FCC"/>
    <w:rsid w:val="00DC0017"/>
    <w:rsid w:val="00DC00C5"/>
    <w:rsid w:val="00DC0D26"/>
    <w:rsid w:val="00DC11B7"/>
    <w:rsid w:val="00DC132C"/>
    <w:rsid w:val="00DC1973"/>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1431"/>
    <w:rsid w:val="00DD146F"/>
    <w:rsid w:val="00DD17AA"/>
    <w:rsid w:val="00DD1974"/>
    <w:rsid w:val="00DD19D1"/>
    <w:rsid w:val="00DD1EAE"/>
    <w:rsid w:val="00DD20CE"/>
    <w:rsid w:val="00DD2455"/>
    <w:rsid w:val="00DD2B9B"/>
    <w:rsid w:val="00DD2EC2"/>
    <w:rsid w:val="00DD319B"/>
    <w:rsid w:val="00DD38C1"/>
    <w:rsid w:val="00DD3AC8"/>
    <w:rsid w:val="00DD3EB8"/>
    <w:rsid w:val="00DD3FEB"/>
    <w:rsid w:val="00DD45EB"/>
    <w:rsid w:val="00DD48B1"/>
    <w:rsid w:val="00DD4A83"/>
    <w:rsid w:val="00DD4B63"/>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80F"/>
    <w:rsid w:val="00DE19BB"/>
    <w:rsid w:val="00DE1DBB"/>
    <w:rsid w:val="00DE2065"/>
    <w:rsid w:val="00DE23CA"/>
    <w:rsid w:val="00DE33DC"/>
    <w:rsid w:val="00DE3DD2"/>
    <w:rsid w:val="00DE3E15"/>
    <w:rsid w:val="00DE4378"/>
    <w:rsid w:val="00DE4418"/>
    <w:rsid w:val="00DE4DD5"/>
    <w:rsid w:val="00DE5347"/>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22A6"/>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56C1"/>
    <w:rsid w:val="00E06176"/>
    <w:rsid w:val="00E06524"/>
    <w:rsid w:val="00E06D3C"/>
    <w:rsid w:val="00E073AC"/>
    <w:rsid w:val="00E0749F"/>
    <w:rsid w:val="00E07535"/>
    <w:rsid w:val="00E076A9"/>
    <w:rsid w:val="00E10414"/>
    <w:rsid w:val="00E10E30"/>
    <w:rsid w:val="00E116E4"/>
    <w:rsid w:val="00E11D2B"/>
    <w:rsid w:val="00E128C1"/>
    <w:rsid w:val="00E1320D"/>
    <w:rsid w:val="00E13BDF"/>
    <w:rsid w:val="00E140C1"/>
    <w:rsid w:val="00E14183"/>
    <w:rsid w:val="00E141B8"/>
    <w:rsid w:val="00E14DBF"/>
    <w:rsid w:val="00E151E4"/>
    <w:rsid w:val="00E158A3"/>
    <w:rsid w:val="00E16544"/>
    <w:rsid w:val="00E16618"/>
    <w:rsid w:val="00E168D8"/>
    <w:rsid w:val="00E16C30"/>
    <w:rsid w:val="00E16F4D"/>
    <w:rsid w:val="00E1758E"/>
    <w:rsid w:val="00E21836"/>
    <w:rsid w:val="00E2188E"/>
    <w:rsid w:val="00E21BB5"/>
    <w:rsid w:val="00E22137"/>
    <w:rsid w:val="00E221C4"/>
    <w:rsid w:val="00E22346"/>
    <w:rsid w:val="00E2316F"/>
    <w:rsid w:val="00E233E2"/>
    <w:rsid w:val="00E2341B"/>
    <w:rsid w:val="00E23519"/>
    <w:rsid w:val="00E23BA4"/>
    <w:rsid w:val="00E23EE2"/>
    <w:rsid w:val="00E23F2A"/>
    <w:rsid w:val="00E245E8"/>
    <w:rsid w:val="00E24BA0"/>
    <w:rsid w:val="00E24C31"/>
    <w:rsid w:val="00E24C78"/>
    <w:rsid w:val="00E24CAF"/>
    <w:rsid w:val="00E24CD9"/>
    <w:rsid w:val="00E2554B"/>
    <w:rsid w:val="00E25900"/>
    <w:rsid w:val="00E26043"/>
    <w:rsid w:val="00E269F5"/>
    <w:rsid w:val="00E27031"/>
    <w:rsid w:val="00E2744C"/>
    <w:rsid w:val="00E2788E"/>
    <w:rsid w:val="00E279EE"/>
    <w:rsid w:val="00E27CD8"/>
    <w:rsid w:val="00E3002F"/>
    <w:rsid w:val="00E3032F"/>
    <w:rsid w:val="00E306BB"/>
    <w:rsid w:val="00E30E7B"/>
    <w:rsid w:val="00E3115A"/>
    <w:rsid w:val="00E31795"/>
    <w:rsid w:val="00E3194B"/>
    <w:rsid w:val="00E31DD8"/>
    <w:rsid w:val="00E323E5"/>
    <w:rsid w:val="00E32931"/>
    <w:rsid w:val="00E32ADD"/>
    <w:rsid w:val="00E32BF4"/>
    <w:rsid w:val="00E32C13"/>
    <w:rsid w:val="00E32D7A"/>
    <w:rsid w:val="00E33465"/>
    <w:rsid w:val="00E3371B"/>
    <w:rsid w:val="00E33873"/>
    <w:rsid w:val="00E3402F"/>
    <w:rsid w:val="00E340CA"/>
    <w:rsid w:val="00E3499A"/>
    <w:rsid w:val="00E3518E"/>
    <w:rsid w:val="00E35447"/>
    <w:rsid w:val="00E35B17"/>
    <w:rsid w:val="00E35CB0"/>
    <w:rsid w:val="00E35E57"/>
    <w:rsid w:val="00E3677E"/>
    <w:rsid w:val="00E36946"/>
    <w:rsid w:val="00E36E94"/>
    <w:rsid w:val="00E36EB9"/>
    <w:rsid w:val="00E371B0"/>
    <w:rsid w:val="00E37E59"/>
    <w:rsid w:val="00E401FB"/>
    <w:rsid w:val="00E40555"/>
    <w:rsid w:val="00E40580"/>
    <w:rsid w:val="00E405F7"/>
    <w:rsid w:val="00E40948"/>
    <w:rsid w:val="00E40A63"/>
    <w:rsid w:val="00E412C8"/>
    <w:rsid w:val="00E412D4"/>
    <w:rsid w:val="00E414ED"/>
    <w:rsid w:val="00E43719"/>
    <w:rsid w:val="00E439C7"/>
    <w:rsid w:val="00E43F3D"/>
    <w:rsid w:val="00E44283"/>
    <w:rsid w:val="00E44335"/>
    <w:rsid w:val="00E445CA"/>
    <w:rsid w:val="00E44A65"/>
    <w:rsid w:val="00E44CB9"/>
    <w:rsid w:val="00E44FC3"/>
    <w:rsid w:val="00E455A9"/>
    <w:rsid w:val="00E45DCF"/>
    <w:rsid w:val="00E45F4E"/>
    <w:rsid w:val="00E46EB2"/>
    <w:rsid w:val="00E47A5F"/>
    <w:rsid w:val="00E47B9F"/>
    <w:rsid w:val="00E47E16"/>
    <w:rsid w:val="00E5003D"/>
    <w:rsid w:val="00E505DE"/>
    <w:rsid w:val="00E50B3E"/>
    <w:rsid w:val="00E50C6E"/>
    <w:rsid w:val="00E51622"/>
    <w:rsid w:val="00E516C0"/>
    <w:rsid w:val="00E51C1E"/>
    <w:rsid w:val="00E51F6B"/>
    <w:rsid w:val="00E52071"/>
    <w:rsid w:val="00E522AB"/>
    <w:rsid w:val="00E52357"/>
    <w:rsid w:val="00E526EE"/>
    <w:rsid w:val="00E52EB4"/>
    <w:rsid w:val="00E533C2"/>
    <w:rsid w:val="00E53456"/>
    <w:rsid w:val="00E534ED"/>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A3"/>
    <w:rsid w:val="00E60E1D"/>
    <w:rsid w:val="00E61513"/>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33B3"/>
    <w:rsid w:val="00E83456"/>
    <w:rsid w:val="00E837AC"/>
    <w:rsid w:val="00E83BBF"/>
    <w:rsid w:val="00E83E53"/>
    <w:rsid w:val="00E83F3F"/>
    <w:rsid w:val="00E84279"/>
    <w:rsid w:val="00E845C8"/>
    <w:rsid w:val="00E846A3"/>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9CD"/>
    <w:rsid w:val="00E91AEC"/>
    <w:rsid w:val="00E91B7A"/>
    <w:rsid w:val="00E91D07"/>
    <w:rsid w:val="00E9233D"/>
    <w:rsid w:val="00E92382"/>
    <w:rsid w:val="00E923E1"/>
    <w:rsid w:val="00E9438C"/>
    <w:rsid w:val="00E948A8"/>
    <w:rsid w:val="00E94E26"/>
    <w:rsid w:val="00E95229"/>
    <w:rsid w:val="00E954F3"/>
    <w:rsid w:val="00E955AD"/>
    <w:rsid w:val="00E96127"/>
    <w:rsid w:val="00E97ECB"/>
    <w:rsid w:val="00EA03A4"/>
    <w:rsid w:val="00EA0A09"/>
    <w:rsid w:val="00EA0F7F"/>
    <w:rsid w:val="00EA14B8"/>
    <w:rsid w:val="00EA16AB"/>
    <w:rsid w:val="00EA171E"/>
    <w:rsid w:val="00EA1962"/>
    <w:rsid w:val="00EA19EA"/>
    <w:rsid w:val="00EA2413"/>
    <w:rsid w:val="00EA260B"/>
    <w:rsid w:val="00EA2CB2"/>
    <w:rsid w:val="00EA3774"/>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45F"/>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56E8"/>
    <w:rsid w:val="00EB6106"/>
    <w:rsid w:val="00EB6136"/>
    <w:rsid w:val="00EB6313"/>
    <w:rsid w:val="00EB77CC"/>
    <w:rsid w:val="00EB7908"/>
    <w:rsid w:val="00EB7979"/>
    <w:rsid w:val="00EB7A88"/>
    <w:rsid w:val="00EC0059"/>
    <w:rsid w:val="00EC035A"/>
    <w:rsid w:val="00EC084A"/>
    <w:rsid w:val="00EC0AE5"/>
    <w:rsid w:val="00EC0E42"/>
    <w:rsid w:val="00EC15A8"/>
    <w:rsid w:val="00EC17FF"/>
    <w:rsid w:val="00EC19B7"/>
    <w:rsid w:val="00EC1B73"/>
    <w:rsid w:val="00EC1E8B"/>
    <w:rsid w:val="00EC2516"/>
    <w:rsid w:val="00EC2EC9"/>
    <w:rsid w:val="00EC33AA"/>
    <w:rsid w:val="00EC3935"/>
    <w:rsid w:val="00EC3AA2"/>
    <w:rsid w:val="00EC41F3"/>
    <w:rsid w:val="00EC459B"/>
    <w:rsid w:val="00EC4C94"/>
    <w:rsid w:val="00EC51AA"/>
    <w:rsid w:val="00EC5256"/>
    <w:rsid w:val="00EC5C40"/>
    <w:rsid w:val="00EC5E6D"/>
    <w:rsid w:val="00EC5EAE"/>
    <w:rsid w:val="00EC66E8"/>
    <w:rsid w:val="00EC67C1"/>
    <w:rsid w:val="00EC6B39"/>
    <w:rsid w:val="00EC6D6B"/>
    <w:rsid w:val="00EC6DF7"/>
    <w:rsid w:val="00EC74DC"/>
    <w:rsid w:val="00EC7D2F"/>
    <w:rsid w:val="00EC7E97"/>
    <w:rsid w:val="00ED0FFF"/>
    <w:rsid w:val="00ED101F"/>
    <w:rsid w:val="00ED13A0"/>
    <w:rsid w:val="00ED17B6"/>
    <w:rsid w:val="00ED1BAF"/>
    <w:rsid w:val="00ED1DAD"/>
    <w:rsid w:val="00ED2D34"/>
    <w:rsid w:val="00ED2F3F"/>
    <w:rsid w:val="00ED31A2"/>
    <w:rsid w:val="00ED31BB"/>
    <w:rsid w:val="00ED3A0F"/>
    <w:rsid w:val="00ED3CC4"/>
    <w:rsid w:val="00ED3D87"/>
    <w:rsid w:val="00ED4078"/>
    <w:rsid w:val="00ED44FE"/>
    <w:rsid w:val="00ED48E0"/>
    <w:rsid w:val="00ED50B0"/>
    <w:rsid w:val="00ED5209"/>
    <w:rsid w:val="00ED5392"/>
    <w:rsid w:val="00ED55BB"/>
    <w:rsid w:val="00ED5A62"/>
    <w:rsid w:val="00ED5C39"/>
    <w:rsid w:val="00ED5F03"/>
    <w:rsid w:val="00ED65B0"/>
    <w:rsid w:val="00ED723B"/>
    <w:rsid w:val="00ED7420"/>
    <w:rsid w:val="00ED7DD5"/>
    <w:rsid w:val="00ED7F30"/>
    <w:rsid w:val="00EE0002"/>
    <w:rsid w:val="00EE0223"/>
    <w:rsid w:val="00EE04B8"/>
    <w:rsid w:val="00EE059B"/>
    <w:rsid w:val="00EE07A2"/>
    <w:rsid w:val="00EE0AE3"/>
    <w:rsid w:val="00EE0BE7"/>
    <w:rsid w:val="00EE115A"/>
    <w:rsid w:val="00EE1339"/>
    <w:rsid w:val="00EE1AFA"/>
    <w:rsid w:val="00EE1BFC"/>
    <w:rsid w:val="00EE1F16"/>
    <w:rsid w:val="00EE2106"/>
    <w:rsid w:val="00EE2326"/>
    <w:rsid w:val="00EE27DA"/>
    <w:rsid w:val="00EE280C"/>
    <w:rsid w:val="00EE2C65"/>
    <w:rsid w:val="00EE303C"/>
    <w:rsid w:val="00EE34F6"/>
    <w:rsid w:val="00EE36F9"/>
    <w:rsid w:val="00EE38D3"/>
    <w:rsid w:val="00EE4431"/>
    <w:rsid w:val="00EE4750"/>
    <w:rsid w:val="00EE478B"/>
    <w:rsid w:val="00EE4873"/>
    <w:rsid w:val="00EE4BD2"/>
    <w:rsid w:val="00EE5A91"/>
    <w:rsid w:val="00EE5E9D"/>
    <w:rsid w:val="00EE5FB9"/>
    <w:rsid w:val="00EE60C7"/>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30"/>
    <w:rsid w:val="00EF47B8"/>
    <w:rsid w:val="00EF4A03"/>
    <w:rsid w:val="00EF4D61"/>
    <w:rsid w:val="00EF4E06"/>
    <w:rsid w:val="00EF506D"/>
    <w:rsid w:val="00EF521B"/>
    <w:rsid w:val="00EF5377"/>
    <w:rsid w:val="00EF70E8"/>
    <w:rsid w:val="00EF72BE"/>
    <w:rsid w:val="00EF7324"/>
    <w:rsid w:val="00EF7452"/>
    <w:rsid w:val="00EF761D"/>
    <w:rsid w:val="00EF7CC1"/>
    <w:rsid w:val="00F00403"/>
    <w:rsid w:val="00F00C6E"/>
    <w:rsid w:val="00F00CEA"/>
    <w:rsid w:val="00F00D34"/>
    <w:rsid w:val="00F01976"/>
    <w:rsid w:val="00F022BB"/>
    <w:rsid w:val="00F02589"/>
    <w:rsid w:val="00F02B1F"/>
    <w:rsid w:val="00F02DC0"/>
    <w:rsid w:val="00F037A2"/>
    <w:rsid w:val="00F03F0D"/>
    <w:rsid w:val="00F040CC"/>
    <w:rsid w:val="00F0420C"/>
    <w:rsid w:val="00F043B8"/>
    <w:rsid w:val="00F04850"/>
    <w:rsid w:val="00F05236"/>
    <w:rsid w:val="00F052DD"/>
    <w:rsid w:val="00F05627"/>
    <w:rsid w:val="00F062F2"/>
    <w:rsid w:val="00F06437"/>
    <w:rsid w:val="00F06A54"/>
    <w:rsid w:val="00F06C3F"/>
    <w:rsid w:val="00F072B1"/>
    <w:rsid w:val="00F07642"/>
    <w:rsid w:val="00F07AB4"/>
    <w:rsid w:val="00F10286"/>
    <w:rsid w:val="00F11E99"/>
    <w:rsid w:val="00F11EBE"/>
    <w:rsid w:val="00F126E5"/>
    <w:rsid w:val="00F129C6"/>
    <w:rsid w:val="00F140B8"/>
    <w:rsid w:val="00F14163"/>
    <w:rsid w:val="00F14248"/>
    <w:rsid w:val="00F142F9"/>
    <w:rsid w:val="00F1492D"/>
    <w:rsid w:val="00F1494F"/>
    <w:rsid w:val="00F14BBF"/>
    <w:rsid w:val="00F14D6F"/>
    <w:rsid w:val="00F153AB"/>
    <w:rsid w:val="00F15701"/>
    <w:rsid w:val="00F1595B"/>
    <w:rsid w:val="00F15CE9"/>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2432"/>
    <w:rsid w:val="00F22893"/>
    <w:rsid w:val="00F22E22"/>
    <w:rsid w:val="00F232EC"/>
    <w:rsid w:val="00F23341"/>
    <w:rsid w:val="00F24032"/>
    <w:rsid w:val="00F24514"/>
    <w:rsid w:val="00F25304"/>
    <w:rsid w:val="00F25473"/>
    <w:rsid w:val="00F25883"/>
    <w:rsid w:val="00F25A2C"/>
    <w:rsid w:val="00F26832"/>
    <w:rsid w:val="00F269D6"/>
    <w:rsid w:val="00F26AB7"/>
    <w:rsid w:val="00F26B65"/>
    <w:rsid w:val="00F26DD6"/>
    <w:rsid w:val="00F26DF0"/>
    <w:rsid w:val="00F279BA"/>
    <w:rsid w:val="00F27D20"/>
    <w:rsid w:val="00F301CF"/>
    <w:rsid w:val="00F30E11"/>
    <w:rsid w:val="00F31028"/>
    <w:rsid w:val="00F31805"/>
    <w:rsid w:val="00F31872"/>
    <w:rsid w:val="00F31A70"/>
    <w:rsid w:val="00F31D6E"/>
    <w:rsid w:val="00F3218C"/>
    <w:rsid w:val="00F32B00"/>
    <w:rsid w:val="00F32D53"/>
    <w:rsid w:val="00F335E5"/>
    <w:rsid w:val="00F34A7A"/>
    <w:rsid w:val="00F34D61"/>
    <w:rsid w:val="00F34F61"/>
    <w:rsid w:val="00F35741"/>
    <w:rsid w:val="00F35749"/>
    <w:rsid w:val="00F35B16"/>
    <w:rsid w:val="00F35BA4"/>
    <w:rsid w:val="00F35E1F"/>
    <w:rsid w:val="00F35EB3"/>
    <w:rsid w:val="00F3644A"/>
    <w:rsid w:val="00F3651A"/>
    <w:rsid w:val="00F3663A"/>
    <w:rsid w:val="00F3667C"/>
    <w:rsid w:val="00F36759"/>
    <w:rsid w:val="00F3706D"/>
    <w:rsid w:val="00F371E5"/>
    <w:rsid w:val="00F37888"/>
    <w:rsid w:val="00F400AC"/>
    <w:rsid w:val="00F40109"/>
    <w:rsid w:val="00F40359"/>
    <w:rsid w:val="00F4053B"/>
    <w:rsid w:val="00F407D2"/>
    <w:rsid w:val="00F40D82"/>
    <w:rsid w:val="00F41040"/>
    <w:rsid w:val="00F417EE"/>
    <w:rsid w:val="00F41EC5"/>
    <w:rsid w:val="00F42818"/>
    <w:rsid w:val="00F42908"/>
    <w:rsid w:val="00F42A49"/>
    <w:rsid w:val="00F43654"/>
    <w:rsid w:val="00F43814"/>
    <w:rsid w:val="00F443E9"/>
    <w:rsid w:val="00F44A51"/>
    <w:rsid w:val="00F44BF7"/>
    <w:rsid w:val="00F45D4E"/>
    <w:rsid w:val="00F45FD7"/>
    <w:rsid w:val="00F4610D"/>
    <w:rsid w:val="00F46326"/>
    <w:rsid w:val="00F46B42"/>
    <w:rsid w:val="00F46D00"/>
    <w:rsid w:val="00F46F4A"/>
    <w:rsid w:val="00F47250"/>
    <w:rsid w:val="00F47322"/>
    <w:rsid w:val="00F47459"/>
    <w:rsid w:val="00F47898"/>
    <w:rsid w:val="00F47CCB"/>
    <w:rsid w:val="00F47D89"/>
    <w:rsid w:val="00F50EBF"/>
    <w:rsid w:val="00F5159F"/>
    <w:rsid w:val="00F51A53"/>
    <w:rsid w:val="00F521D4"/>
    <w:rsid w:val="00F522E0"/>
    <w:rsid w:val="00F527E9"/>
    <w:rsid w:val="00F5296E"/>
    <w:rsid w:val="00F52C3A"/>
    <w:rsid w:val="00F52CBD"/>
    <w:rsid w:val="00F52D9A"/>
    <w:rsid w:val="00F53146"/>
    <w:rsid w:val="00F5332C"/>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1465"/>
    <w:rsid w:val="00F614E3"/>
    <w:rsid w:val="00F619C3"/>
    <w:rsid w:val="00F61A6C"/>
    <w:rsid w:val="00F61EC6"/>
    <w:rsid w:val="00F61F72"/>
    <w:rsid w:val="00F62136"/>
    <w:rsid w:val="00F6221A"/>
    <w:rsid w:val="00F6231A"/>
    <w:rsid w:val="00F62554"/>
    <w:rsid w:val="00F628BC"/>
    <w:rsid w:val="00F62977"/>
    <w:rsid w:val="00F629B8"/>
    <w:rsid w:val="00F62B1E"/>
    <w:rsid w:val="00F62EAA"/>
    <w:rsid w:val="00F63388"/>
    <w:rsid w:val="00F6377F"/>
    <w:rsid w:val="00F63ADA"/>
    <w:rsid w:val="00F645B9"/>
    <w:rsid w:val="00F646AF"/>
    <w:rsid w:val="00F646FB"/>
    <w:rsid w:val="00F648D7"/>
    <w:rsid w:val="00F6492A"/>
    <w:rsid w:val="00F64CC5"/>
    <w:rsid w:val="00F64E7A"/>
    <w:rsid w:val="00F64EB5"/>
    <w:rsid w:val="00F65278"/>
    <w:rsid w:val="00F6543A"/>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14D"/>
    <w:rsid w:val="00F7276A"/>
    <w:rsid w:val="00F73078"/>
    <w:rsid w:val="00F73333"/>
    <w:rsid w:val="00F73434"/>
    <w:rsid w:val="00F73F3B"/>
    <w:rsid w:val="00F74175"/>
    <w:rsid w:val="00F74379"/>
    <w:rsid w:val="00F744D9"/>
    <w:rsid w:val="00F746E6"/>
    <w:rsid w:val="00F74FFD"/>
    <w:rsid w:val="00F751D6"/>
    <w:rsid w:val="00F752FD"/>
    <w:rsid w:val="00F7558E"/>
    <w:rsid w:val="00F758A3"/>
    <w:rsid w:val="00F75ADB"/>
    <w:rsid w:val="00F7609F"/>
    <w:rsid w:val="00F7620C"/>
    <w:rsid w:val="00F770A2"/>
    <w:rsid w:val="00F772EC"/>
    <w:rsid w:val="00F77351"/>
    <w:rsid w:val="00F7737B"/>
    <w:rsid w:val="00F7752B"/>
    <w:rsid w:val="00F775D9"/>
    <w:rsid w:val="00F7797B"/>
    <w:rsid w:val="00F77A1A"/>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56F"/>
    <w:rsid w:val="00F8370D"/>
    <w:rsid w:val="00F83AB5"/>
    <w:rsid w:val="00F83F72"/>
    <w:rsid w:val="00F84129"/>
    <w:rsid w:val="00F84402"/>
    <w:rsid w:val="00F85130"/>
    <w:rsid w:val="00F85164"/>
    <w:rsid w:val="00F851A4"/>
    <w:rsid w:val="00F85AFF"/>
    <w:rsid w:val="00F85C4E"/>
    <w:rsid w:val="00F85D1D"/>
    <w:rsid w:val="00F861D0"/>
    <w:rsid w:val="00F86523"/>
    <w:rsid w:val="00F86A4D"/>
    <w:rsid w:val="00F86E39"/>
    <w:rsid w:val="00F8738B"/>
    <w:rsid w:val="00F876CF"/>
    <w:rsid w:val="00F87C5B"/>
    <w:rsid w:val="00F87DD7"/>
    <w:rsid w:val="00F9026B"/>
    <w:rsid w:val="00F90309"/>
    <w:rsid w:val="00F909BF"/>
    <w:rsid w:val="00F9101E"/>
    <w:rsid w:val="00F91421"/>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13D"/>
    <w:rsid w:val="00FA0260"/>
    <w:rsid w:val="00FA0A68"/>
    <w:rsid w:val="00FA1CC7"/>
    <w:rsid w:val="00FA1E56"/>
    <w:rsid w:val="00FA1E85"/>
    <w:rsid w:val="00FA253B"/>
    <w:rsid w:val="00FA26F6"/>
    <w:rsid w:val="00FA2A5C"/>
    <w:rsid w:val="00FA3255"/>
    <w:rsid w:val="00FA3282"/>
    <w:rsid w:val="00FA3289"/>
    <w:rsid w:val="00FA37E6"/>
    <w:rsid w:val="00FA3A11"/>
    <w:rsid w:val="00FA3EC3"/>
    <w:rsid w:val="00FA3ED9"/>
    <w:rsid w:val="00FA429A"/>
    <w:rsid w:val="00FA4381"/>
    <w:rsid w:val="00FA4498"/>
    <w:rsid w:val="00FA4819"/>
    <w:rsid w:val="00FA578B"/>
    <w:rsid w:val="00FA5861"/>
    <w:rsid w:val="00FA5F26"/>
    <w:rsid w:val="00FA64C1"/>
    <w:rsid w:val="00FA6B4F"/>
    <w:rsid w:val="00FA6C44"/>
    <w:rsid w:val="00FA6EEB"/>
    <w:rsid w:val="00FA6F12"/>
    <w:rsid w:val="00FA7D20"/>
    <w:rsid w:val="00FB0348"/>
    <w:rsid w:val="00FB09B3"/>
    <w:rsid w:val="00FB0EA0"/>
    <w:rsid w:val="00FB1102"/>
    <w:rsid w:val="00FB115F"/>
    <w:rsid w:val="00FB12CD"/>
    <w:rsid w:val="00FB19AD"/>
    <w:rsid w:val="00FB19FD"/>
    <w:rsid w:val="00FB1A1D"/>
    <w:rsid w:val="00FB2217"/>
    <w:rsid w:val="00FB226F"/>
    <w:rsid w:val="00FB2615"/>
    <w:rsid w:val="00FB2D17"/>
    <w:rsid w:val="00FB2E4D"/>
    <w:rsid w:val="00FB3E42"/>
    <w:rsid w:val="00FB3F0C"/>
    <w:rsid w:val="00FB4290"/>
    <w:rsid w:val="00FB4AEB"/>
    <w:rsid w:val="00FB4FFB"/>
    <w:rsid w:val="00FB520D"/>
    <w:rsid w:val="00FB54BA"/>
    <w:rsid w:val="00FB5672"/>
    <w:rsid w:val="00FB5764"/>
    <w:rsid w:val="00FB5C59"/>
    <w:rsid w:val="00FB622E"/>
    <w:rsid w:val="00FB698F"/>
    <w:rsid w:val="00FB6BB9"/>
    <w:rsid w:val="00FB6BE3"/>
    <w:rsid w:val="00FB6D34"/>
    <w:rsid w:val="00FB744B"/>
    <w:rsid w:val="00FB7D93"/>
    <w:rsid w:val="00FC0313"/>
    <w:rsid w:val="00FC0A01"/>
    <w:rsid w:val="00FC0FD6"/>
    <w:rsid w:val="00FC176F"/>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D01"/>
    <w:rsid w:val="00FC5DAF"/>
    <w:rsid w:val="00FC7233"/>
    <w:rsid w:val="00FC7C39"/>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7231"/>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839"/>
    <w:rsid w:val="00FE70C0"/>
    <w:rsid w:val="00FE71FE"/>
    <w:rsid w:val="00FE726F"/>
    <w:rsid w:val="00FE7ABA"/>
    <w:rsid w:val="00FE7E95"/>
    <w:rsid w:val="00FE7F19"/>
    <w:rsid w:val="00FF01EA"/>
    <w:rsid w:val="00FF0394"/>
    <w:rsid w:val="00FF068B"/>
    <w:rsid w:val="00FF06BD"/>
    <w:rsid w:val="00FF07C9"/>
    <w:rsid w:val="00FF0D77"/>
    <w:rsid w:val="00FF24BB"/>
    <w:rsid w:val="00FF29CD"/>
    <w:rsid w:val="00FF3CF1"/>
    <w:rsid w:val="00FF3F77"/>
    <w:rsid w:val="00FF45D2"/>
    <w:rsid w:val="00FF4807"/>
    <w:rsid w:val="00FF492D"/>
    <w:rsid w:val="00FF4BB4"/>
    <w:rsid w:val="00FF4C21"/>
    <w:rsid w:val="00FF4E77"/>
    <w:rsid w:val="00FF528B"/>
    <w:rsid w:val="00FF5536"/>
    <w:rsid w:val="00FF5B24"/>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F227ED6554268F4683A979DD9F000AFE" ma:contentTypeVersion="3" ma:contentTypeDescription="新建文档。" ma:contentTypeScope="" ma:versionID="9b6df5833c813878f04ee4843ca2666f">
  <xsd:schema xmlns:xsd="http://www.w3.org/2001/XMLSchema" xmlns:xs="http://www.w3.org/2001/XMLSchema" xmlns:p="http://schemas.microsoft.com/office/2006/metadata/properties" xmlns:ns2="aed3830b-fdd9-426a-b963-3cf96c40a261" targetNamespace="http://schemas.microsoft.com/office/2006/metadata/properties" ma:root="true" ma:fieldsID="4fa6df233df3c9b75bb0c741cbd44b1a"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3.xml><?xml version="1.0" encoding="utf-8"?>
<ds:datastoreItem xmlns:ds="http://schemas.openxmlformats.org/officeDocument/2006/customXml" ds:itemID="{6F23A88E-652B-4EAD-B0B1-7F091DBC8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88281-1CC6-4EF6-B5DB-FB1E66A628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2707</Words>
  <Characters>15433</Characters>
  <DocSecurity>0</DocSecurity>
  <Lines>128</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18104</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2025-08-14T10:01:00Z</dcterms:created>
  <dcterms:modified xsi:type="dcterms:W3CDTF">2025-08-15T07:57:00Z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